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36E98" w14:textId="3B26EA53" w:rsidR="00E67595" w:rsidRPr="00917A62" w:rsidRDefault="00E67595" w:rsidP="00196A73">
      <w:pPr>
        <w:pStyle w:val="Heading2"/>
      </w:pPr>
      <w:r>
        <w:t xml:space="preserve">Call for Lay Members to be involved in the UK’s Pathway for Innovative Medicines. </w:t>
      </w:r>
    </w:p>
    <w:p w14:paraId="26367BC9" w14:textId="06F911F9" w:rsidR="00E67595" w:rsidRPr="00087E8E" w:rsidRDefault="00E67595" w:rsidP="41C09395">
      <w:pPr>
        <w:pStyle w:val="ParagraphText"/>
      </w:pPr>
      <w:r>
        <w:t xml:space="preserve">The </w:t>
      </w:r>
      <w:r w:rsidRPr="41C09395">
        <w:rPr>
          <w:rStyle w:val="Hyperlink"/>
          <w:b/>
          <w:bCs/>
        </w:rPr>
        <w:t>Innovative Licensing and Access Pathway (ILAP)</w:t>
      </w:r>
      <w:r>
        <w:t xml:space="preserve"> is focused on</w:t>
      </w:r>
      <w:r w:rsidR="00FD5C23">
        <w:t xml:space="preserve"> g</w:t>
      </w:r>
      <w:r>
        <w:t>etting the most transformative new medicines</w:t>
      </w:r>
      <w:r w:rsidR="00F33EE3">
        <w:t xml:space="preserve"> t</w:t>
      </w:r>
      <w:r>
        <w:t xml:space="preserve">o patients in the </w:t>
      </w:r>
      <w:r w:rsidR="0086237D">
        <w:t>UK health system</w:t>
      </w:r>
      <w:r>
        <w:t xml:space="preserve"> </w:t>
      </w:r>
      <w:r w:rsidR="00EB1DDF">
        <w:t>more quickly</w:t>
      </w:r>
      <w:r>
        <w:t>. </w:t>
      </w:r>
    </w:p>
    <w:p w14:paraId="401CDD16" w14:textId="04F3E525" w:rsidR="00E67595" w:rsidRDefault="00E67595" w:rsidP="00E67595">
      <w:pPr>
        <w:pStyle w:val="ParagraphText"/>
      </w:pPr>
      <w:r w:rsidRPr="41C09395">
        <w:rPr>
          <w:b/>
          <w:bCs/>
        </w:rPr>
        <w:t>We need your input</w:t>
      </w:r>
      <w:r>
        <w:t xml:space="preserve"> to ensure </w:t>
      </w:r>
      <w:bookmarkStart w:id="0" w:name="_Int_rYsU6QJb"/>
      <w:r>
        <w:t>patient,</w:t>
      </w:r>
      <w:bookmarkEnd w:id="0"/>
      <w:r>
        <w:t xml:space="preserve"> public and societal needs are central to decisions. </w:t>
      </w:r>
      <w:r w:rsidR="0084223E">
        <w:t>You will help select which innovative medicines</w:t>
      </w:r>
      <w:r w:rsidR="00300426">
        <w:t xml:space="preserve"> (“products”)</w:t>
      </w:r>
      <w:r w:rsidR="0084223E">
        <w:t xml:space="preserve"> enter the pathway.</w:t>
      </w:r>
    </w:p>
    <w:p w14:paraId="5E9FAFF2" w14:textId="7E6E6872" w:rsidR="00E67595" w:rsidRPr="00917A62" w:rsidRDefault="00E67595" w:rsidP="0096198A">
      <w:pPr>
        <w:pStyle w:val="Heading3"/>
        <w:tabs>
          <w:tab w:val="center" w:pos="4513"/>
        </w:tabs>
      </w:pPr>
      <w:r>
        <w:t>What's the task?</w:t>
      </w:r>
      <w:r>
        <w:tab/>
      </w:r>
    </w:p>
    <w:p w14:paraId="2F2DC07D" w14:textId="1BDA9183" w:rsidR="00E67595" w:rsidRPr="00D468F8" w:rsidRDefault="5A7AE21E" w:rsidP="00E67595">
      <w:pPr>
        <w:pStyle w:val="ParagraphText"/>
      </w:pPr>
      <w:r>
        <w:t>Entry to the ILAP is via an application process</w:t>
      </w:r>
      <w:r w:rsidRPr="736DECD7">
        <w:rPr>
          <w:lang w:eastAsia="en-GB"/>
        </w:rPr>
        <w:t xml:space="preserve">. You will </w:t>
      </w:r>
      <w:r w:rsidR="6B333534">
        <w:t>review</w:t>
      </w:r>
      <w:r w:rsidR="5F217406">
        <w:t xml:space="preserve"> </w:t>
      </w:r>
      <w:r w:rsidR="6B333534">
        <w:t xml:space="preserve">applications </w:t>
      </w:r>
      <w:r w:rsidR="6E369AB2">
        <w:t xml:space="preserve">for </w:t>
      </w:r>
      <w:r w:rsidR="0B526083">
        <w:t xml:space="preserve">ILAP </w:t>
      </w:r>
      <w:r w:rsidR="6B333534">
        <w:t>and provide your views on how</w:t>
      </w:r>
      <w:r w:rsidR="00BD0686">
        <w:t xml:space="preserve"> well</w:t>
      </w:r>
      <w:r w:rsidR="6B333534">
        <w:t xml:space="preserve"> they meet the </w:t>
      </w:r>
      <w:hyperlink r:id="rId11" w:anchor="selection-criteria">
        <w:r w:rsidR="6B333534" w:rsidRPr="736DECD7">
          <w:rPr>
            <w:rStyle w:val="Hyperlink"/>
          </w:rPr>
          <w:t>selection criteria</w:t>
        </w:r>
      </w:hyperlink>
      <w:r w:rsidR="6B333534">
        <w:t xml:space="preserve">. </w:t>
      </w:r>
      <w:r w:rsidR="17D91ED4">
        <w:t xml:space="preserve">You will help select the best </w:t>
      </w:r>
      <w:r w:rsidR="5F217406">
        <w:t xml:space="preserve">products </w:t>
      </w:r>
      <w:r w:rsidR="17D91ED4">
        <w:t>to</w:t>
      </w:r>
      <w:r w:rsidR="6B333534">
        <w:t xml:space="preserve"> enter the pathway.</w:t>
      </w:r>
    </w:p>
    <w:p w14:paraId="093E52A1" w14:textId="77777777" w:rsidR="00E67595" w:rsidRPr="00917A62" w:rsidRDefault="00E67595" w:rsidP="00E67595">
      <w:pPr>
        <w:pStyle w:val="ParagraphText"/>
      </w:pPr>
      <w:r>
        <w:t xml:space="preserve">You will: </w:t>
      </w:r>
    </w:p>
    <w:p w14:paraId="36F4AE73" w14:textId="7E7A67A6" w:rsidR="00E67595" w:rsidRPr="00917A62" w:rsidRDefault="00E67595" w:rsidP="00E67595">
      <w:pPr>
        <w:pStyle w:val="Bullet"/>
      </w:pPr>
      <w:r>
        <w:t xml:space="preserve">read applications from companies, judge how </w:t>
      </w:r>
      <w:r w:rsidR="00BD0686">
        <w:t xml:space="preserve">well </w:t>
      </w:r>
      <w:r>
        <w:t>the product meets the criteria for the pathway and complete a form to capture your views</w:t>
      </w:r>
    </w:p>
    <w:p w14:paraId="63D541F3" w14:textId="1EB60E8F" w:rsidR="00E67595" w:rsidRPr="006B6EBD" w:rsidRDefault="00E67595" w:rsidP="00E67595">
      <w:pPr>
        <w:pStyle w:val="Bullet"/>
      </w:pPr>
      <w:r>
        <w:t xml:space="preserve">attend virtual meetings (MS Teams), take part in the discussions and contribute to decisions about </w:t>
      </w:r>
      <w:r w:rsidR="00312B0F">
        <w:t xml:space="preserve">which </w:t>
      </w:r>
      <w:r>
        <w:t xml:space="preserve">applications </w:t>
      </w:r>
      <w:r w:rsidR="00A15F1F">
        <w:t>will enter the pathway</w:t>
      </w:r>
    </w:p>
    <w:p w14:paraId="074FEEC2" w14:textId="5F4CFA4E" w:rsidR="00E67595" w:rsidRPr="00087E8E" w:rsidRDefault="00E67595" w:rsidP="00E67595">
      <w:pPr>
        <w:pStyle w:val="Bullet"/>
      </w:pPr>
      <w:r w:rsidRPr="006B6EBD">
        <w:t xml:space="preserve">work alongside experts </w:t>
      </w:r>
      <w:r w:rsidRPr="00087E8E">
        <w:t xml:space="preserve">from the </w:t>
      </w:r>
      <w:r w:rsidR="00B77540">
        <w:t>NHS</w:t>
      </w:r>
      <w:r w:rsidRPr="00087E8E">
        <w:t xml:space="preserve">, the </w:t>
      </w:r>
      <w:r w:rsidR="00B77540">
        <w:t>M</w:t>
      </w:r>
      <w:r w:rsidRPr="00087E8E">
        <w:t>edicines and Healthcare products Regulatory Agency</w:t>
      </w:r>
      <w:r w:rsidR="00B77540">
        <w:t xml:space="preserve"> (MHRA</w:t>
      </w:r>
      <w:r w:rsidRPr="00087E8E">
        <w:t>), and health technology assessment bodies</w:t>
      </w:r>
      <w:r>
        <w:t>.</w:t>
      </w:r>
    </w:p>
    <w:p w14:paraId="11519E46" w14:textId="77777777" w:rsidR="00C05516" w:rsidRDefault="00E67595" w:rsidP="00E67595">
      <w:pPr>
        <w:pStyle w:val="ParagraphText"/>
      </w:pPr>
      <w:r>
        <w:t>You will need to decare any conflicts of interests and keep all paperwork and discussions confidential.</w:t>
      </w:r>
      <w:r w:rsidR="00F25ADE">
        <w:t xml:space="preserve"> </w:t>
      </w:r>
    </w:p>
    <w:p w14:paraId="40188117" w14:textId="730ED9BF" w:rsidR="00E67595" w:rsidRPr="006B6EBD" w:rsidRDefault="00C05516" w:rsidP="00E67595">
      <w:pPr>
        <w:pStyle w:val="ParagraphText"/>
      </w:pPr>
      <w:r>
        <w:t>You will join a</w:t>
      </w:r>
      <w:r w:rsidR="00C52BDF">
        <w:t xml:space="preserve"> pool of lay members. </w:t>
      </w:r>
    </w:p>
    <w:p w14:paraId="7E30BB87" w14:textId="6CA94A52" w:rsidR="00E67595" w:rsidRPr="006B6EBD" w:rsidRDefault="00C52BDF" w:rsidP="00E67595">
      <w:pPr>
        <w:pStyle w:val="ParagraphText"/>
      </w:pPr>
      <w:r w:rsidRPr="41C09395">
        <w:rPr>
          <w:b/>
          <w:bCs/>
        </w:rPr>
        <w:t>E</w:t>
      </w:r>
      <w:r w:rsidR="00B967CD" w:rsidRPr="41C09395">
        <w:rPr>
          <w:b/>
          <w:bCs/>
        </w:rPr>
        <w:t>very 3 months</w:t>
      </w:r>
      <w:r w:rsidRPr="41C09395">
        <w:rPr>
          <w:b/>
          <w:bCs/>
        </w:rPr>
        <w:t xml:space="preserve"> </w:t>
      </w:r>
      <w:r w:rsidR="00727AE8" w:rsidRPr="41C09395">
        <w:rPr>
          <w:b/>
          <w:bCs/>
        </w:rPr>
        <w:t>we will ask individuals from this pool to</w:t>
      </w:r>
      <w:r w:rsidR="00565733" w:rsidRPr="41C09395">
        <w:rPr>
          <w:b/>
          <w:bCs/>
        </w:rPr>
        <w:t xml:space="preserve"> support the </w:t>
      </w:r>
      <w:r w:rsidR="005143F9" w:rsidRPr="41C09395">
        <w:rPr>
          <w:b/>
          <w:bCs/>
        </w:rPr>
        <w:t xml:space="preserve">application </w:t>
      </w:r>
      <w:r w:rsidR="00565733" w:rsidRPr="41C09395">
        <w:rPr>
          <w:b/>
          <w:bCs/>
        </w:rPr>
        <w:t>review process</w:t>
      </w:r>
      <w:r w:rsidR="00B967CD" w:rsidRPr="41C09395">
        <w:rPr>
          <w:b/>
          <w:bCs/>
        </w:rPr>
        <w:t>.</w:t>
      </w:r>
    </w:p>
    <w:p w14:paraId="032C3E95" w14:textId="433A89BA" w:rsidR="41C09395" w:rsidRDefault="41C09395" w:rsidP="41C09395">
      <w:pPr>
        <w:pStyle w:val="ParagraphText"/>
        <w:rPr>
          <w:b/>
          <w:bCs/>
        </w:rPr>
      </w:pPr>
    </w:p>
    <w:p w14:paraId="0090F27B" w14:textId="3360754E" w:rsidR="41C09395" w:rsidRDefault="41C09395" w:rsidP="41C09395">
      <w:pPr>
        <w:pStyle w:val="ParagraphText"/>
        <w:rPr>
          <w:b/>
          <w:bCs/>
        </w:rPr>
      </w:pPr>
    </w:p>
    <w:p w14:paraId="0C828A34" w14:textId="6389704C" w:rsidR="005651F7" w:rsidRDefault="18BB7816" w:rsidP="005651F7">
      <w:pPr>
        <w:pStyle w:val="Heading3"/>
      </w:pPr>
      <w:r>
        <w:lastRenderedPageBreak/>
        <w:t>What is t</w:t>
      </w:r>
      <w:r w:rsidR="005651F7">
        <w:t>he ILAP pathway</w:t>
      </w:r>
      <w:r w:rsidR="049A303F">
        <w:t>?</w:t>
      </w:r>
    </w:p>
    <w:p w14:paraId="6375648C" w14:textId="3AEE285F" w:rsidR="00060761" w:rsidRPr="000107A0" w:rsidRDefault="00060761" w:rsidP="00060761">
      <w:pPr>
        <w:pStyle w:val="ParagraphText"/>
        <w:rPr>
          <w:rFonts w:cs="Arial"/>
        </w:rPr>
      </w:pPr>
      <w:r w:rsidRPr="00521FC1">
        <w:t xml:space="preserve">Entry to the ILAP is via </w:t>
      </w:r>
      <w:r>
        <w:t xml:space="preserve">an </w:t>
      </w:r>
      <w:r w:rsidRPr="00521FC1">
        <w:t>application</w:t>
      </w:r>
      <w:r>
        <w:t xml:space="preserve"> process which is run in </w:t>
      </w:r>
      <w:r w:rsidRPr="00521FC1">
        <w:t xml:space="preserve">quarterly </w:t>
      </w:r>
      <w:r>
        <w:t>rounds</w:t>
      </w:r>
      <w:r>
        <w:rPr>
          <w:lang w:eastAsia="en-GB"/>
        </w:rPr>
        <w:t xml:space="preserve">. </w:t>
      </w:r>
      <w:r w:rsidRPr="000107A0">
        <w:rPr>
          <w:rFonts w:cs="Arial"/>
          <w:lang w:eastAsia="en-GB"/>
        </w:rPr>
        <w:t>Successful applications</w:t>
      </w:r>
      <w:r w:rsidRPr="000107A0">
        <w:rPr>
          <w:rFonts w:cs="Arial"/>
        </w:rPr>
        <w:t xml:space="preserve"> will be awarded an Innovation Passport. </w:t>
      </w:r>
    </w:p>
    <w:p w14:paraId="0B9269EE" w14:textId="2C0E6D5E" w:rsidR="00060761" w:rsidRPr="003672A5" w:rsidRDefault="00060761" w:rsidP="0096198A">
      <w:pPr>
        <w:rPr>
          <w:rFonts w:cs="Arial"/>
        </w:rPr>
      </w:pPr>
      <w:r w:rsidRPr="0096198A">
        <w:rPr>
          <w:rFonts w:ascii="Arial" w:hAnsi="Arial" w:cs="Arial"/>
          <w:sz w:val="24"/>
          <w:szCs w:val="24"/>
        </w:rPr>
        <w:t xml:space="preserve">Applications are first assessed against </w:t>
      </w:r>
      <w:r w:rsidRPr="0096198A">
        <w:rPr>
          <w:rFonts w:ascii="Arial" w:hAnsi="Arial" w:cs="Arial"/>
          <w:sz w:val="24"/>
          <w:szCs w:val="24"/>
          <w:lang w:eastAsia="en-GB"/>
        </w:rPr>
        <w:t xml:space="preserve">the </w:t>
      </w:r>
      <w:r w:rsidRPr="0096198A">
        <w:rPr>
          <w:rFonts w:ascii="Arial" w:hAnsi="Arial" w:cs="Arial"/>
          <w:sz w:val="24"/>
          <w:szCs w:val="24"/>
        </w:rPr>
        <w:t>eligibility</w:t>
      </w:r>
      <w:r w:rsidRPr="0096198A">
        <w:rPr>
          <w:rFonts w:ascii="Arial" w:hAnsi="Arial" w:cs="Arial"/>
          <w:sz w:val="24"/>
          <w:szCs w:val="24"/>
          <w:lang w:eastAsia="en-GB"/>
        </w:rPr>
        <w:t xml:space="preserve"> criteria. Eligible applications are then reviewed by a panel</w:t>
      </w:r>
      <w:r w:rsidRPr="24D521BD" w:rsidDel="00060761">
        <w:rPr>
          <w:rFonts w:ascii="Arial" w:hAnsi="Arial" w:cs="Arial"/>
          <w:sz w:val="24"/>
          <w:szCs w:val="24"/>
          <w:lang w:eastAsia="en-GB"/>
        </w:rPr>
        <w:t xml:space="preserve"> </w:t>
      </w:r>
      <w:r w:rsidR="0096198A">
        <w:rPr>
          <w:rFonts w:ascii="Arial" w:hAnsi="Arial" w:cs="Arial"/>
          <w:sz w:val="24"/>
          <w:szCs w:val="24"/>
          <w:lang w:eastAsia="en-GB"/>
        </w:rPr>
        <w:t>-</w:t>
      </w:r>
      <w:r w:rsidR="0DD39CCA" w:rsidRPr="41C09395">
        <w:rPr>
          <w:rFonts w:ascii="Arial" w:hAnsi="Arial" w:cs="Arial"/>
          <w:sz w:val="24"/>
          <w:szCs w:val="24"/>
          <w:lang w:eastAsia="en-GB"/>
        </w:rPr>
        <w:t xml:space="preserve"> </w:t>
      </w:r>
      <w:r w:rsidR="164EF0FF" w:rsidRPr="11B7747D">
        <w:rPr>
          <w:rFonts w:ascii="Arial" w:hAnsi="Arial" w:cs="Arial"/>
          <w:sz w:val="24"/>
          <w:szCs w:val="24"/>
          <w:lang w:eastAsia="en-GB"/>
        </w:rPr>
        <w:t>w</w:t>
      </w:r>
      <w:r w:rsidR="0DD39CCA" w:rsidRPr="11B7747D">
        <w:rPr>
          <w:rFonts w:ascii="Arial" w:hAnsi="Arial" w:cs="Arial"/>
          <w:sz w:val="24"/>
          <w:szCs w:val="24"/>
          <w:lang w:eastAsia="en-GB"/>
        </w:rPr>
        <w:t>hich</w:t>
      </w:r>
      <w:r w:rsidR="0DD39CCA" w:rsidRPr="41C09395">
        <w:rPr>
          <w:rFonts w:ascii="Arial" w:hAnsi="Arial" w:cs="Arial"/>
          <w:sz w:val="24"/>
          <w:szCs w:val="24"/>
          <w:lang w:eastAsia="en-GB"/>
        </w:rPr>
        <w:t xml:space="preserve"> includes lay members - </w:t>
      </w:r>
      <w:r w:rsidRPr="0096198A">
        <w:rPr>
          <w:rFonts w:ascii="Arial" w:hAnsi="Arial" w:cs="Arial"/>
          <w:sz w:val="24"/>
          <w:szCs w:val="24"/>
          <w:lang w:eastAsia="en-GB"/>
        </w:rPr>
        <w:t xml:space="preserve">who are responsible for determining which applications are awarded an Innovation Passport. </w:t>
      </w:r>
    </w:p>
    <w:p w14:paraId="644216CB" w14:textId="742BA22F" w:rsidR="00060761" w:rsidRDefault="00060761" w:rsidP="00060761">
      <w:pPr>
        <w:pStyle w:val="ParagraphText"/>
      </w:pPr>
      <w:r>
        <w:t>D</w:t>
      </w:r>
      <w:r w:rsidRPr="00164D33">
        <w:t>eveloper</w:t>
      </w:r>
      <w:r>
        <w:t xml:space="preserve">s awarded an Innovation Passport </w:t>
      </w:r>
      <w:r w:rsidRPr="00164D33">
        <w:t xml:space="preserve">will then proceed to work with a team of specialists from across the ILAP partners. </w:t>
      </w:r>
      <w:r>
        <w:t>Developers will receive:</w:t>
      </w:r>
    </w:p>
    <w:p w14:paraId="56715198" w14:textId="77777777" w:rsidR="00060761" w:rsidRDefault="00060761" w:rsidP="00060761">
      <w:pPr>
        <w:pStyle w:val="Bullet"/>
      </w:pPr>
      <w:r>
        <w:t>co-ordinated and collaborative support</w:t>
      </w:r>
    </w:p>
    <w:p w14:paraId="16E57980" w14:textId="68E23B53" w:rsidR="00060761" w:rsidRPr="0076575A" w:rsidRDefault="00060761" w:rsidP="00FD6AE9">
      <w:pPr>
        <w:pStyle w:val="Bullet"/>
      </w:pPr>
      <w:r>
        <w:t>a system-wide approach for product development and access to the UK market</w:t>
      </w:r>
    </w:p>
    <w:p w14:paraId="48FD4301" w14:textId="79E5E4B9" w:rsidR="00E67595" w:rsidRDefault="00E67595" w:rsidP="0096198A">
      <w:pPr>
        <w:pStyle w:val="ParagraphText"/>
      </w:pPr>
    </w:p>
    <w:p w14:paraId="743B9511" w14:textId="046AC04C" w:rsidR="00E67595" w:rsidRDefault="00E67595" w:rsidP="001930C9">
      <w:pPr>
        <w:pStyle w:val="Heading3"/>
      </w:pPr>
      <w:r>
        <w:t xml:space="preserve">What skills or experience </w:t>
      </w:r>
      <w:r w:rsidR="6A1BA6B1">
        <w:t>are we looking for</w:t>
      </w:r>
      <w:r>
        <w:t>?</w:t>
      </w:r>
    </w:p>
    <w:p w14:paraId="2CD2904F" w14:textId="77777777" w:rsidR="00E67595" w:rsidRDefault="00E67595" w:rsidP="00E67595">
      <w:pPr>
        <w:pStyle w:val="ParagraphText"/>
      </w:pPr>
      <w:r>
        <w:t>Lay members will need to:</w:t>
      </w:r>
    </w:p>
    <w:p w14:paraId="24F6E62A" w14:textId="77777777" w:rsidR="00E67595" w:rsidRDefault="00E67595" w:rsidP="00E67595">
      <w:pPr>
        <w:pStyle w:val="Bullet"/>
      </w:pPr>
      <w:r>
        <w:t xml:space="preserve">bring a perspective of patients, people and carers </w:t>
      </w:r>
    </w:p>
    <w:p w14:paraId="2EE8AD54" w14:textId="77777777" w:rsidR="00E67595" w:rsidRDefault="00E67595" w:rsidP="00E67595">
      <w:pPr>
        <w:pStyle w:val="Bullet"/>
      </w:pPr>
      <w:r>
        <w:t xml:space="preserve">have experience of working constructively as a member of a team and with people who have a broad range of experience and skills, including professional expertise </w:t>
      </w:r>
    </w:p>
    <w:p w14:paraId="2F4E41B7" w14:textId="77777777" w:rsidR="00E67595" w:rsidRDefault="00E67595" w:rsidP="00E67595">
      <w:pPr>
        <w:pStyle w:val="Bullet"/>
      </w:pPr>
      <w:r>
        <w:t>declare any conflicts of interest and keep discussions confidential</w:t>
      </w:r>
    </w:p>
    <w:p w14:paraId="683BC6EB" w14:textId="77777777" w:rsidR="00E67595" w:rsidRDefault="00E67595" w:rsidP="00E67595">
      <w:pPr>
        <w:pStyle w:val="ParagraphText"/>
      </w:pPr>
      <w:r>
        <w:t xml:space="preserve">Skills also required are an ability to: </w:t>
      </w:r>
    </w:p>
    <w:p w14:paraId="584B2379" w14:textId="77777777" w:rsidR="00E67595" w:rsidRDefault="00E67595" w:rsidP="00E67595">
      <w:pPr>
        <w:pStyle w:val="Bullet"/>
      </w:pPr>
      <w:r>
        <w:t xml:space="preserve">listen and take part in a constructive debate, while being respectful of other people’s views </w:t>
      </w:r>
    </w:p>
    <w:p w14:paraId="559CCDB2" w14:textId="77777777" w:rsidR="00E67595" w:rsidRDefault="00E67595" w:rsidP="00E67595">
      <w:pPr>
        <w:pStyle w:val="Bullet"/>
      </w:pPr>
      <w:r>
        <w:t xml:space="preserve">present opinions objectively, including those beyond own personal experience </w:t>
      </w:r>
    </w:p>
    <w:p w14:paraId="7B8BFF5A" w14:textId="77777777" w:rsidR="00E67595" w:rsidRDefault="00E67595" w:rsidP="00E67595">
      <w:pPr>
        <w:pStyle w:val="Bullet"/>
      </w:pPr>
      <w:r>
        <w:t>understand a broad range of information and summarise the key issues</w:t>
      </w:r>
    </w:p>
    <w:p w14:paraId="44D009CB" w14:textId="77777777" w:rsidR="00E67595" w:rsidRDefault="00E67595" w:rsidP="00E67595">
      <w:pPr>
        <w:pStyle w:val="Bullet"/>
      </w:pPr>
      <w:r>
        <w:t xml:space="preserve">read and understand long and complex documents </w:t>
      </w:r>
    </w:p>
    <w:p w14:paraId="7C149260" w14:textId="77777777" w:rsidR="00E67595" w:rsidRDefault="00E67595" w:rsidP="00E67595">
      <w:pPr>
        <w:pStyle w:val="ParagraphText"/>
      </w:pPr>
      <w:r>
        <w:t xml:space="preserve">Previous experience of reviewing applications and contributing to decision-making panels is desirable (for example involvement in grant panels). </w:t>
      </w:r>
    </w:p>
    <w:p w14:paraId="07927DEC" w14:textId="4B8D1D6F" w:rsidR="41C09395" w:rsidRDefault="41C09395" w:rsidP="41C09395">
      <w:pPr>
        <w:pStyle w:val="ParagraphText"/>
        <w:rPr>
          <w:b/>
          <w:bCs/>
        </w:rPr>
      </w:pPr>
    </w:p>
    <w:p w14:paraId="69F060A0" w14:textId="6C3FA12F" w:rsidR="08C00874" w:rsidRDefault="08C00874" w:rsidP="08C00874">
      <w:pPr>
        <w:pStyle w:val="ParagraphText"/>
        <w:rPr>
          <w:b/>
          <w:bCs/>
        </w:rPr>
      </w:pPr>
    </w:p>
    <w:p w14:paraId="3C4060B7" w14:textId="77777777" w:rsidR="00E67595" w:rsidRPr="00E67595" w:rsidRDefault="00E67595" w:rsidP="00E67595">
      <w:pPr>
        <w:pStyle w:val="ParagraphText"/>
        <w:rPr>
          <w:b/>
          <w:bCs/>
        </w:rPr>
      </w:pPr>
      <w:r w:rsidRPr="00E67595">
        <w:rPr>
          <w:b/>
          <w:bCs/>
        </w:rPr>
        <w:lastRenderedPageBreak/>
        <w:t>The role is NOT suitable for:</w:t>
      </w:r>
    </w:p>
    <w:p w14:paraId="0CCB1F6E" w14:textId="77777777" w:rsidR="00E67595" w:rsidRDefault="00E67595" w:rsidP="00E67595">
      <w:pPr>
        <w:pStyle w:val="Bullet"/>
      </w:pPr>
      <w:r>
        <w:t xml:space="preserve">professionals working in healthcare, social care or public health </w:t>
      </w:r>
    </w:p>
    <w:p w14:paraId="6781755B" w14:textId="77777777" w:rsidR="00E67595" w:rsidRDefault="00E67595" w:rsidP="00E67595">
      <w:pPr>
        <w:pStyle w:val="Bullet"/>
      </w:pPr>
      <w:r>
        <w:t xml:space="preserve">individuals working in an industry that involves medicines, device and healthcare technology development and manufacturing </w:t>
      </w:r>
    </w:p>
    <w:p w14:paraId="6C801F50" w14:textId="77777777" w:rsidR="00E67595" w:rsidRDefault="00E67595" w:rsidP="00E67595">
      <w:pPr>
        <w:pStyle w:val="Bullet"/>
      </w:pPr>
      <w:r>
        <w:t xml:space="preserve">individuals who have conflicts of interest that may influence or affect – or could be seen to affect – someone’s independence and impartiality in assessing applications. </w:t>
      </w:r>
    </w:p>
    <w:p w14:paraId="5C8FD0EA" w14:textId="29A71E9A" w:rsidR="00E67595" w:rsidRDefault="00E67595" w:rsidP="41C09395">
      <w:pPr>
        <w:pStyle w:val="ParagraphText"/>
      </w:pPr>
      <w:r>
        <w:t>If you are unsure about your suitability,</w:t>
      </w:r>
      <w:r w:rsidR="009A1C54">
        <w:t xml:space="preserve"> p</w:t>
      </w:r>
      <w:r w:rsidR="00C3513B">
        <w:t>lease email</w:t>
      </w:r>
      <w:r w:rsidR="1157DAFE">
        <w:t>:</w:t>
      </w:r>
      <w:r w:rsidR="00C3513B">
        <w:t xml:space="preserve"> </w:t>
      </w:r>
      <w:hyperlink r:id="rId12" w:history="1">
        <w:r w:rsidR="0096198A" w:rsidRPr="0096198A">
          <w:rPr>
            <w:rStyle w:val="Hyperlink"/>
            <w:b/>
            <w:bCs/>
          </w:rPr>
          <w:t>engag</w:t>
        </w:r>
        <w:r w:rsidR="0096198A" w:rsidRPr="00BE313F">
          <w:rPr>
            <w:rStyle w:val="Hyperlink"/>
            <w:b/>
            <w:bCs/>
          </w:rPr>
          <w:t>e</w:t>
        </w:r>
        <w:r w:rsidR="0096198A" w:rsidRPr="0096198A">
          <w:rPr>
            <w:rStyle w:val="Hyperlink"/>
            <w:b/>
            <w:bCs/>
          </w:rPr>
          <w:t>ment@mhra.gov.uk</w:t>
        </w:r>
      </w:hyperlink>
      <w:r w:rsidR="00C3513B" w:rsidRPr="0096198A">
        <w:rPr>
          <w:b/>
          <w:bCs/>
        </w:rPr>
        <w:t xml:space="preserve"> </w:t>
      </w:r>
    </w:p>
    <w:p w14:paraId="738CFC4E" w14:textId="2E8C5E9D" w:rsidR="41C09395" w:rsidRDefault="41C09395" w:rsidP="0096198A">
      <w:pPr>
        <w:pStyle w:val="ParagraphText"/>
      </w:pPr>
    </w:p>
    <w:p w14:paraId="3E8E9B87" w14:textId="77777777" w:rsidR="00E67595" w:rsidRDefault="00E67595" w:rsidP="00A15F1F">
      <w:pPr>
        <w:pStyle w:val="Heading3"/>
      </w:pPr>
      <w:r w:rsidRPr="4CDF34F6">
        <w:t>What support will I receive?</w:t>
      </w:r>
    </w:p>
    <w:p w14:paraId="7FF1580A" w14:textId="4628CF79" w:rsidR="00E67595" w:rsidRDefault="00E67595" w:rsidP="00E67595">
      <w:pPr>
        <w:pStyle w:val="ParagraphText"/>
      </w:pPr>
      <w:r>
        <w:t>Your point of contact for this work will be the ILAP</w:t>
      </w:r>
      <w:r w:rsidR="00CE67B3">
        <w:t xml:space="preserve"> Patient and Public Involvement and Engagement (PPIE) Lead</w:t>
      </w:r>
      <w:r>
        <w:t xml:space="preserve">. </w:t>
      </w:r>
    </w:p>
    <w:p w14:paraId="68CB7B34" w14:textId="6B6771FB" w:rsidR="00E67595" w:rsidRDefault="00E67595" w:rsidP="00E67595">
      <w:pPr>
        <w:pStyle w:val="ParagraphText"/>
        <w:rPr>
          <w:b/>
          <w:bCs/>
        </w:rPr>
      </w:pPr>
      <w:r>
        <w:t xml:space="preserve">We will ensure you have access to </w:t>
      </w:r>
      <w:r w:rsidR="00B829C8">
        <w:t>support to</w:t>
      </w:r>
      <w:r w:rsidR="00BB4764">
        <w:t xml:space="preserve"> u</w:t>
      </w:r>
      <w:r>
        <w:t xml:space="preserve">nderstand any technical aspects of an application, so you can provide a fair assessment. </w:t>
      </w:r>
    </w:p>
    <w:p w14:paraId="61427898" w14:textId="1334E033" w:rsidR="00E67595" w:rsidRDefault="00E67595" w:rsidP="00E67595">
      <w:pPr>
        <w:pStyle w:val="ParagraphText"/>
      </w:pPr>
      <w:r>
        <w:t xml:space="preserve">We will make sure we provide you with sufficient time to review documentations and provide notice of meeting dates and times.  </w:t>
      </w:r>
    </w:p>
    <w:p w14:paraId="4E193EFA" w14:textId="73A2CFCB" w:rsidR="00E67595" w:rsidRDefault="00E67595" w:rsidP="00E67595">
      <w:pPr>
        <w:pStyle w:val="ParagraphText"/>
      </w:pPr>
      <w:r>
        <w:t>As part of the induction process, we will invite you to share your access</w:t>
      </w:r>
      <w:r w:rsidR="00F52C81">
        <w:t xml:space="preserve">, </w:t>
      </w:r>
      <w:r>
        <w:t>support needs and any reasonable adjustments required. We will keep this information confidential.</w:t>
      </w:r>
    </w:p>
    <w:p w14:paraId="3991DBE8" w14:textId="77777777" w:rsidR="00E67595" w:rsidRPr="00F52C81" w:rsidRDefault="00E67595" w:rsidP="00E67595">
      <w:pPr>
        <w:pStyle w:val="ParagraphText"/>
        <w:rPr>
          <w:b/>
          <w:bCs/>
        </w:rPr>
      </w:pPr>
      <w:r w:rsidRPr="41C09395">
        <w:rPr>
          <w:b/>
          <w:bCs/>
        </w:rPr>
        <w:t>We will offer reimbursement for your time.</w:t>
      </w:r>
    </w:p>
    <w:p w14:paraId="7D08EE8E" w14:textId="255E76BB" w:rsidR="24D521BD" w:rsidRPr="0096198A" w:rsidRDefault="24D521BD" w:rsidP="0096198A">
      <w:pPr>
        <w:pStyle w:val="ParagraphText"/>
      </w:pPr>
    </w:p>
    <w:p w14:paraId="17F29B92" w14:textId="77777777" w:rsidR="00E67595" w:rsidRDefault="00E67595" w:rsidP="00A15F1F">
      <w:pPr>
        <w:pStyle w:val="Heading3"/>
      </w:pPr>
      <w:r w:rsidRPr="006BE320">
        <w:t xml:space="preserve">How it works: </w:t>
      </w:r>
    </w:p>
    <w:p w14:paraId="5ED816E9" w14:textId="093ABDE7" w:rsidR="00E67595" w:rsidRDefault="00E67595" w:rsidP="00E67595">
      <w:pPr>
        <w:pStyle w:val="ParagraphText"/>
      </w:pPr>
      <w:r>
        <w:t xml:space="preserve">Outline of </w:t>
      </w:r>
      <w:r w:rsidR="00355FE1">
        <w:t xml:space="preserve">the </w:t>
      </w:r>
      <w:r>
        <w:t xml:space="preserve">process </w:t>
      </w:r>
      <w:r w:rsidR="001970B8">
        <w:t>every 3 months:</w:t>
      </w:r>
    </w:p>
    <w:p w14:paraId="22F3D990" w14:textId="10F57C66" w:rsidR="00E67595" w:rsidRDefault="00F52C81" w:rsidP="00E67595">
      <w:pPr>
        <w:pStyle w:val="Bullet-numberedsteps"/>
      </w:pPr>
      <w:r>
        <w:t xml:space="preserve">Lay </w:t>
      </w:r>
      <w:r w:rsidR="00B60A5A">
        <w:t>m</w:t>
      </w:r>
      <w:r>
        <w:t xml:space="preserve">ember </w:t>
      </w:r>
      <w:r w:rsidR="00B60A5A">
        <w:t>i</w:t>
      </w:r>
      <w:r w:rsidR="00E67595" w:rsidRPr="00681F5C">
        <w:t xml:space="preserve">nduction </w:t>
      </w:r>
    </w:p>
    <w:p w14:paraId="7FEE38E2" w14:textId="3EF3644B" w:rsidR="00E67595" w:rsidRPr="00681F5C" w:rsidRDefault="00E67595" w:rsidP="00E67595">
      <w:pPr>
        <w:pStyle w:val="Bullet-numberedsteps"/>
      </w:pPr>
      <w:r>
        <w:t xml:space="preserve">Review your share of applications, completing form to capture views </w:t>
      </w:r>
    </w:p>
    <w:p w14:paraId="7109328E" w14:textId="1A5B6551" w:rsidR="00E67595" w:rsidRPr="00681F5C" w:rsidRDefault="00E67595" w:rsidP="00E67595">
      <w:pPr>
        <w:pStyle w:val="Bullet-numberedsteps"/>
      </w:pPr>
      <w:r w:rsidRPr="00681F5C">
        <w:t xml:space="preserve">Consensus meeting </w:t>
      </w:r>
      <w:r>
        <w:t xml:space="preserve">with other lay members </w:t>
      </w:r>
    </w:p>
    <w:p w14:paraId="08E5668D" w14:textId="3F4AA69F" w:rsidR="00E67595" w:rsidRPr="00681F5C" w:rsidRDefault="00E67595" w:rsidP="00E67595">
      <w:pPr>
        <w:pStyle w:val="Bullet-numberedsteps"/>
      </w:pPr>
      <w:r>
        <w:t>S</w:t>
      </w:r>
      <w:r w:rsidRPr="00681F5C">
        <w:t xml:space="preserve">hortlisting meeting </w:t>
      </w:r>
    </w:p>
    <w:p w14:paraId="639BF787" w14:textId="2DE70591" w:rsidR="00E67595" w:rsidRPr="00681F5C" w:rsidRDefault="00E67595" w:rsidP="00E67595">
      <w:pPr>
        <w:pStyle w:val="Bullet-numberedsteps"/>
      </w:pPr>
      <w:r>
        <w:lastRenderedPageBreak/>
        <w:t xml:space="preserve">Shortlisting de-brief and pre-meet for final decision panel with other lay members </w:t>
      </w:r>
    </w:p>
    <w:p w14:paraId="7173DABE" w14:textId="12CD636B" w:rsidR="00E67595" w:rsidRPr="00681F5C" w:rsidRDefault="00E67595" w:rsidP="00E67595">
      <w:pPr>
        <w:pStyle w:val="Bullet-numberedsteps"/>
      </w:pPr>
      <w:r>
        <w:t>F</w:t>
      </w:r>
      <w:r w:rsidRPr="00681F5C">
        <w:t>inal decision panel </w:t>
      </w:r>
    </w:p>
    <w:p w14:paraId="049BB006" w14:textId="6C6BCE3E" w:rsidR="00E67595" w:rsidRDefault="00E67595" w:rsidP="00E67595">
      <w:pPr>
        <w:pStyle w:val="Bullet-numberedsteps"/>
      </w:pPr>
      <w:r w:rsidRPr="00681F5C">
        <w:t>Debrief and evaluation of process </w:t>
      </w:r>
    </w:p>
    <w:p w14:paraId="6F581964" w14:textId="0E3FD5A0" w:rsidR="00A51EF3" w:rsidRPr="006B6EBD" w:rsidRDefault="007D3940" w:rsidP="00995F5A">
      <w:pPr>
        <w:pStyle w:val="Bullet-numberedsteps"/>
        <w:numPr>
          <w:ilvl w:val="0"/>
          <w:numId w:val="0"/>
        </w:numPr>
      </w:pPr>
      <w:r>
        <w:t>You will be selecting the products that enter the pathway f</w:t>
      </w:r>
      <w:r w:rsidR="00072989">
        <w:t>rom</w:t>
      </w:r>
      <w:r>
        <w:t xml:space="preserve"> </w:t>
      </w:r>
      <w:r w:rsidR="006E141E">
        <w:t xml:space="preserve">each </w:t>
      </w:r>
      <w:r w:rsidR="00072989">
        <w:t xml:space="preserve">round of applications to the refreshed pathway. </w:t>
      </w:r>
    </w:p>
    <w:p w14:paraId="45C7D7B1" w14:textId="5C44E150" w:rsidR="37E77AEC" w:rsidRDefault="37E77AEC" w:rsidP="37E77AEC">
      <w:pPr>
        <w:pStyle w:val="Bullet-numberedsteps"/>
        <w:numPr>
          <w:ilvl w:val="0"/>
          <w:numId w:val="0"/>
        </w:numPr>
      </w:pPr>
    </w:p>
    <w:p w14:paraId="63BC998A" w14:textId="6AF689A4" w:rsidR="00E67595" w:rsidRPr="00FD59A6" w:rsidRDefault="00E67595" w:rsidP="00995F5A">
      <w:pPr>
        <w:pStyle w:val="Heading4"/>
        <w:rPr>
          <w:noProof/>
        </w:rPr>
      </w:pPr>
      <w:r>
        <w:rPr>
          <w:noProof/>
        </w:rPr>
        <w:t xml:space="preserve">1. </w:t>
      </w:r>
      <w:r w:rsidRPr="00FD59A6">
        <w:rPr>
          <w:noProof/>
        </w:rPr>
        <w:t xml:space="preserve">Induction </w:t>
      </w:r>
    </w:p>
    <w:p w14:paraId="555B2849" w14:textId="6013D54C" w:rsidR="00E67595" w:rsidRDefault="00E67595" w:rsidP="00E67595">
      <w:pPr>
        <w:pStyle w:val="ParagraphText"/>
      </w:pPr>
      <w:r>
        <w:t xml:space="preserve">Your induction will provide further information about the pathway and the process involved in </w:t>
      </w:r>
      <w:r w:rsidR="001930C9">
        <w:t xml:space="preserve">selecting applications to enter the pathway. </w:t>
      </w:r>
      <w:r>
        <w:t xml:space="preserve">We will go over the selection criteria you are judging products against and show you the application form and the form to capture your views. You will have opportunity to ask questions and </w:t>
      </w:r>
      <w:r w:rsidR="00FE3546">
        <w:t xml:space="preserve">be </w:t>
      </w:r>
      <w:r>
        <w:t>clear on what you need to do.</w:t>
      </w:r>
    </w:p>
    <w:p w14:paraId="25255A9A" w14:textId="77777777" w:rsidR="00E67595" w:rsidRDefault="00E67595" w:rsidP="00E67595">
      <w:pPr>
        <w:pStyle w:val="ParagraphText"/>
      </w:pPr>
      <w:r w:rsidRPr="00912E89">
        <w:t>You will also be asked to declare any conflicts of interest and sign a confidentiality agreement.</w:t>
      </w:r>
    </w:p>
    <w:p w14:paraId="2ED5A315" w14:textId="7906073F" w:rsidR="00E67595" w:rsidRPr="00FD59A6" w:rsidRDefault="00E67595" w:rsidP="001930C9">
      <w:pPr>
        <w:pStyle w:val="Heading4"/>
      </w:pPr>
      <w:r>
        <w:t xml:space="preserve">2. </w:t>
      </w:r>
      <w:r w:rsidRPr="00FD59A6">
        <w:t xml:space="preserve">Reviewing applications </w:t>
      </w:r>
    </w:p>
    <w:p w14:paraId="54DE2DB3" w14:textId="53A2A2C4" w:rsidR="00E67595" w:rsidRDefault="00E67595" w:rsidP="00E67595">
      <w:pPr>
        <w:pStyle w:val="ParagraphText"/>
      </w:pPr>
      <w:r>
        <w:t xml:space="preserve">You will be emailed a subset of applications to review. The applications will be accessed online (through Microsoft </w:t>
      </w:r>
      <w:r w:rsidR="096E8938">
        <w:t>SharePoint</w:t>
      </w:r>
      <w:r>
        <w:t xml:space="preserve">). This work will be conducted in your own time, so there is flexibility in when you do this. The applications can only be viewed online and </w:t>
      </w:r>
      <w:r w:rsidRPr="41C09395">
        <w:rPr>
          <w:b/>
          <w:bCs/>
        </w:rPr>
        <w:t>will not be downloadable</w:t>
      </w:r>
      <w:r>
        <w:t xml:space="preserve">, so you will require ongoing access to the internet. </w:t>
      </w:r>
    </w:p>
    <w:p w14:paraId="6A8C1A65" w14:textId="77777777" w:rsidR="00E67595" w:rsidRDefault="00E67595" w:rsidP="00E67595">
      <w:pPr>
        <w:pStyle w:val="ParagraphText"/>
      </w:pPr>
      <w:r>
        <w:t>You will:</w:t>
      </w:r>
    </w:p>
    <w:p w14:paraId="1BDD83E3" w14:textId="31F87A9E" w:rsidR="00E67595" w:rsidRDefault="00E67595" w:rsidP="00E67595">
      <w:pPr>
        <w:pStyle w:val="Bullet"/>
      </w:pPr>
      <w:r>
        <w:t>read the plain English summary of how</w:t>
      </w:r>
      <w:r w:rsidR="0029747A">
        <w:t xml:space="preserve"> well</w:t>
      </w:r>
      <w:r>
        <w:t xml:space="preserve"> the product meets the selection criteria</w:t>
      </w:r>
    </w:p>
    <w:p w14:paraId="1C196439" w14:textId="27B7AEE0" w:rsidR="00E67595" w:rsidRDefault="00E67595" w:rsidP="00E67595">
      <w:pPr>
        <w:pStyle w:val="Bullet"/>
      </w:pPr>
      <w:r>
        <w:t xml:space="preserve">have access to the full application. It is not expected that you need to read or fully comprehend all its content, as much </w:t>
      </w:r>
      <w:r w:rsidR="00965DF8">
        <w:t>of</w:t>
      </w:r>
      <w:r>
        <w:t xml:space="preserve"> the form will be technical</w:t>
      </w:r>
    </w:p>
    <w:p w14:paraId="1526A07F" w14:textId="77777777" w:rsidR="00E67595" w:rsidRDefault="00E67595" w:rsidP="00E67595">
      <w:pPr>
        <w:pStyle w:val="Bullet"/>
      </w:pPr>
      <w:r>
        <w:t>use the plain English summary to complete a form to capture your views on how well the product meets the criteria. There will be a form to complete per application you review</w:t>
      </w:r>
    </w:p>
    <w:p w14:paraId="4E43DC56" w14:textId="247D197C" w:rsidR="00E67595" w:rsidRPr="00FD59A6" w:rsidRDefault="00E67595" w:rsidP="001930C9">
      <w:pPr>
        <w:pStyle w:val="Heading4"/>
      </w:pPr>
      <w:r>
        <w:t xml:space="preserve">3. </w:t>
      </w:r>
      <w:r w:rsidRPr="00FD59A6">
        <w:t xml:space="preserve">Consensus meeting with other lay members </w:t>
      </w:r>
    </w:p>
    <w:p w14:paraId="1C68B094" w14:textId="463CA2B1" w:rsidR="00E67595" w:rsidRDefault="00E67595" w:rsidP="00E67595">
      <w:pPr>
        <w:pStyle w:val="ParagraphText"/>
      </w:pPr>
      <w:r>
        <w:t xml:space="preserve">Ahead of the shortlisting meeting, you will come together with the other lay members to agree a consensus on which applications you </w:t>
      </w:r>
      <w:r w:rsidR="000F7FC6">
        <w:t xml:space="preserve">would most like to recommend </w:t>
      </w:r>
      <w:bookmarkStart w:id="1" w:name="_Int_bEgzjMpJ"/>
      <w:r w:rsidR="000F7FC6">
        <w:t>to</w:t>
      </w:r>
      <w:r>
        <w:t xml:space="preserve"> proceed</w:t>
      </w:r>
      <w:bookmarkEnd w:id="1"/>
      <w:r>
        <w:t xml:space="preserve"> to the next round.   </w:t>
      </w:r>
    </w:p>
    <w:p w14:paraId="774ACF5D" w14:textId="2564A1DB" w:rsidR="00E67595" w:rsidRDefault="00E67595" w:rsidP="00E67595">
      <w:pPr>
        <w:pStyle w:val="ParagraphText"/>
      </w:pPr>
      <w:r>
        <w:lastRenderedPageBreak/>
        <w:t xml:space="preserve">You will </w:t>
      </w:r>
      <w:r w:rsidR="000F7FC6">
        <w:t>read</w:t>
      </w:r>
      <w:r>
        <w:t xml:space="preserve"> all the remaining applications (that you haven’t reviewed) and their completed forms. </w:t>
      </w:r>
    </w:p>
    <w:p w14:paraId="0C022C6F" w14:textId="1F97FF69" w:rsidR="00E67595" w:rsidRPr="001A56F1" w:rsidRDefault="00E67595" w:rsidP="00E67595">
      <w:pPr>
        <w:pStyle w:val="ParagraphText"/>
      </w:pPr>
      <w:r>
        <w:t xml:space="preserve">In the meeting, you will be asked to present a short summary of the applications you assessed and views on how </w:t>
      </w:r>
      <w:r w:rsidR="0029747A">
        <w:t xml:space="preserve">well </w:t>
      </w:r>
      <w:r>
        <w:t>they meet the criteria. Other lay members may have additional comments which may be incorporated into the existing lay member form. This will be done during the meeting.  </w:t>
      </w:r>
    </w:p>
    <w:p w14:paraId="4A6F455D" w14:textId="77777777" w:rsidR="00E67595" w:rsidRDefault="00E67595" w:rsidP="00E67595">
      <w:pPr>
        <w:pStyle w:val="ParagraphText"/>
      </w:pPr>
      <w:r w:rsidRPr="001A56F1">
        <w:t>Once all the applications have been reviewed</w:t>
      </w:r>
      <w:r>
        <w:t xml:space="preserve"> as a group</w:t>
      </w:r>
      <w:r w:rsidRPr="001A56F1">
        <w:t>, the PPI</w:t>
      </w:r>
      <w:r w:rsidRPr="008B6190">
        <w:t>E</w:t>
      </w:r>
      <w:r w:rsidRPr="001A56F1">
        <w:t xml:space="preserve"> lead will facilitate a discussion on which applications</w:t>
      </w:r>
      <w:r>
        <w:t xml:space="preserve"> you </w:t>
      </w:r>
      <w:r w:rsidRPr="001A56F1">
        <w:t xml:space="preserve">would like to recommend progress to the final award meeting. </w:t>
      </w:r>
    </w:p>
    <w:p w14:paraId="29C4CC9D" w14:textId="4BB05D88" w:rsidR="00E67595" w:rsidRPr="00E67595" w:rsidRDefault="00E67595" w:rsidP="00F20417">
      <w:pPr>
        <w:pStyle w:val="Heading4"/>
      </w:pPr>
      <w:r>
        <w:t xml:space="preserve">4. </w:t>
      </w:r>
      <w:r w:rsidRPr="00E67595">
        <w:t xml:space="preserve">Shortlisting meeting </w:t>
      </w:r>
    </w:p>
    <w:p w14:paraId="7DEA75FA" w14:textId="2727380A" w:rsidR="00E67595" w:rsidRDefault="00032C3A" w:rsidP="00E67595">
      <w:pPr>
        <w:pStyle w:val="ParagraphText"/>
      </w:pPr>
      <w:r>
        <w:t xml:space="preserve">The shortlisting meeting will involve representatives from each of the </w:t>
      </w:r>
      <w:r w:rsidR="003B2CA3">
        <w:t>ILAP partners</w:t>
      </w:r>
      <w:r w:rsidR="004B214F">
        <w:rPr>
          <w:rStyle w:val="EndnoteReference"/>
        </w:rPr>
        <w:endnoteReference w:id="2"/>
      </w:r>
      <w:r w:rsidR="00322EE0">
        <w:t xml:space="preserve">. </w:t>
      </w:r>
      <w:r w:rsidR="00E67595">
        <w:t>You will attend the shortlisting meeting to provide input on applications that you have reviewed. You may not need to comment on every application but should raise points for discussion where you feel there is a patient/public element that has not been considered, and which may sway that decision.</w:t>
      </w:r>
    </w:p>
    <w:p w14:paraId="26BCFAF2" w14:textId="730CE828" w:rsidR="00E67595" w:rsidRPr="00BE05C8" w:rsidRDefault="00E67595" w:rsidP="001930C9">
      <w:pPr>
        <w:pStyle w:val="Heading4"/>
      </w:pPr>
      <w:r>
        <w:t xml:space="preserve">5. </w:t>
      </w:r>
      <w:r w:rsidRPr="74A064E3">
        <w:t xml:space="preserve">Shortlisting de-brief and pre-meet for final panel </w:t>
      </w:r>
    </w:p>
    <w:p w14:paraId="3AF3EAF5" w14:textId="4439FAE5" w:rsidR="00E67595" w:rsidRPr="00427D43" w:rsidRDefault="00E67595" w:rsidP="00E67595">
      <w:pPr>
        <w:pStyle w:val="ParagraphText"/>
      </w:pPr>
      <w:r w:rsidRPr="00427D43">
        <w:t>In this meeting</w:t>
      </w:r>
      <w:r w:rsidR="0045670A">
        <w:t xml:space="preserve"> with other lay members,</w:t>
      </w:r>
      <w:r w:rsidRPr="00427D43">
        <w:t xml:space="preserve"> </w:t>
      </w:r>
      <w:r>
        <w:t>you</w:t>
      </w:r>
      <w:r w:rsidRPr="00427D43">
        <w:t xml:space="preserve"> will discuss and agree which of the remaining applications </w:t>
      </w:r>
      <w:r>
        <w:t>you</w:t>
      </w:r>
      <w:r w:rsidRPr="00427D43">
        <w:t xml:space="preserve"> would like to see </w:t>
      </w:r>
      <w:r w:rsidR="001930C9">
        <w:t>enter the pathway</w:t>
      </w:r>
      <w:r w:rsidRPr="00427D43">
        <w:t>.</w:t>
      </w:r>
    </w:p>
    <w:p w14:paraId="3A899910" w14:textId="4055EC73" w:rsidR="00E67595" w:rsidRPr="00E67595" w:rsidRDefault="00E67595" w:rsidP="001930C9">
      <w:pPr>
        <w:pStyle w:val="Heading4"/>
      </w:pPr>
      <w:r>
        <w:t xml:space="preserve">6. </w:t>
      </w:r>
      <w:r w:rsidRPr="00E67595">
        <w:t>Final decision panel  </w:t>
      </w:r>
    </w:p>
    <w:p w14:paraId="4BC1CF68" w14:textId="77777777" w:rsidR="00E67595" w:rsidRPr="00427D43" w:rsidRDefault="00E67595" w:rsidP="00E67595">
      <w:pPr>
        <w:pStyle w:val="ParagraphText"/>
        <w:rPr>
          <w:b/>
          <w:bCs/>
        </w:rPr>
      </w:pPr>
      <w:r w:rsidRPr="00427D43">
        <w:t>This will be approached in the same format as the shortlisting meeting.  </w:t>
      </w:r>
    </w:p>
    <w:p w14:paraId="653EA564" w14:textId="19BE64E7" w:rsidR="00E67595" w:rsidRPr="00BE05C8" w:rsidRDefault="00E67595" w:rsidP="001930C9">
      <w:pPr>
        <w:pStyle w:val="Heading4"/>
      </w:pPr>
      <w:r>
        <w:t xml:space="preserve">7. </w:t>
      </w:r>
      <w:r w:rsidRPr="00BE05C8">
        <w:t xml:space="preserve">Debrief and evaluation </w:t>
      </w:r>
    </w:p>
    <w:p w14:paraId="2F5BDAA6" w14:textId="77777777" w:rsidR="00E67595" w:rsidRDefault="00E67595" w:rsidP="00E67595">
      <w:pPr>
        <w:pStyle w:val="ParagraphText"/>
      </w:pPr>
      <w:r>
        <w:t xml:space="preserve">We want to understand your experiences of being involved in this process and any areas for improvement. </w:t>
      </w:r>
    </w:p>
    <w:p w14:paraId="73C5DEFA" w14:textId="5021E163" w:rsidR="03F1209E" w:rsidRDefault="03F1209E" w:rsidP="03F1209E">
      <w:pPr>
        <w:pStyle w:val="ParagraphText"/>
      </w:pPr>
    </w:p>
    <w:p w14:paraId="6FEB308C" w14:textId="4D145D82" w:rsidR="00A91C9D" w:rsidRDefault="1620EEFB" w:rsidP="00A91C9D">
      <w:pPr>
        <w:pStyle w:val="Heading3"/>
      </w:pPr>
      <w:r>
        <w:t>I’m interested</w:t>
      </w:r>
      <w:r w:rsidR="6C69E929">
        <w:t>;</w:t>
      </w:r>
      <w:r>
        <w:t xml:space="preserve"> how do I apply? </w:t>
      </w:r>
    </w:p>
    <w:p w14:paraId="36873835" w14:textId="2FE04174" w:rsidR="00E67595" w:rsidRPr="00917A62" w:rsidRDefault="00E67595" w:rsidP="00E67595">
      <w:pPr>
        <w:pStyle w:val="ParagraphText"/>
      </w:pPr>
      <w:r>
        <w:t xml:space="preserve">Please email </w:t>
      </w:r>
      <w:hyperlink r:id="rId13" w:history="1">
        <w:r w:rsidR="000E0E3C" w:rsidRPr="0096198A">
          <w:rPr>
            <w:rStyle w:val="Hyperlink"/>
            <w:b/>
            <w:bCs/>
          </w:rPr>
          <w:t>engagement@mhra.gov.uk</w:t>
        </w:r>
      </w:hyperlink>
      <w:r>
        <w:t xml:space="preserve"> </w:t>
      </w:r>
      <w:r w:rsidRPr="00917A62">
        <w:t>for further information.</w:t>
      </w:r>
      <w:r>
        <w:t xml:space="preserve"> Please put “</w:t>
      </w:r>
      <w:r w:rsidRPr="0096198A">
        <w:rPr>
          <w:b/>
        </w:rPr>
        <w:t>ILAP Lay Members</w:t>
      </w:r>
      <w:r>
        <w:t>” in the Subject Line to ensure we pick up your query quickly.</w:t>
      </w:r>
    </w:p>
    <w:p w14:paraId="369CA0BA" w14:textId="20F16A21" w:rsidR="6EFC8F79" w:rsidRDefault="6EFC8F79" w:rsidP="000E0E3C">
      <w:pPr>
        <w:pStyle w:val="ParagraphText"/>
      </w:pPr>
      <w:r>
        <w:t xml:space="preserve">We will send you a questionnaire to complete and return.   </w:t>
      </w:r>
    </w:p>
    <w:p w14:paraId="24968C9D" w14:textId="574C3F67" w:rsidR="72674B6D" w:rsidRDefault="72674B6D" w:rsidP="41C09395">
      <w:pPr>
        <w:pStyle w:val="ParagraphText"/>
      </w:pPr>
      <w:r>
        <w:t xml:space="preserve">Interviews will take place </w:t>
      </w:r>
      <w:r w:rsidR="004B5272">
        <w:t xml:space="preserve">from </w:t>
      </w:r>
      <w:r w:rsidR="004B5272" w:rsidRPr="004B5272">
        <w:rPr>
          <w:b/>
          <w:bCs/>
        </w:rPr>
        <w:t>August to</w:t>
      </w:r>
      <w:r w:rsidR="004B5272">
        <w:t xml:space="preserve"> </w:t>
      </w:r>
      <w:r w:rsidRPr="000E0E3C">
        <w:rPr>
          <w:b/>
        </w:rPr>
        <w:t>September 2025</w:t>
      </w:r>
      <w:r>
        <w:t xml:space="preserve"> and successful applicants will be invited to join the pool of lay members who will be invited to assess applications in subsequent rounds of ILAP.</w:t>
      </w:r>
    </w:p>
    <w:p w14:paraId="09E3A0C4" w14:textId="2194DF51" w:rsidR="13F9CCAE" w:rsidRPr="000E0E3C" w:rsidRDefault="13F9CCAE">
      <w:pPr>
        <w:rPr>
          <w:rFonts w:ascii="Arial" w:eastAsia="Verdana" w:hAnsi="Arial" w:cs="Arial"/>
          <w:sz w:val="24"/>
          <w:szCs w:val="24"/>
        </w:rPr>
      </w:pPr>
      <w:r w:rsidRPr="000E0E3C">
        <w:rPr>
          <w:rFonts w:ascii="Arial" w:eastAsia="Verdana" w:hAnsi="Arial" w:cs="Arial"/>
          <w:b/>
          <w:bCs/>
          <w:sz w:val="24"/>
          <w:szCs w:val="24"/>
        </w:rPr>
        <w:lastRenderedPageBreak/>
        <w:t>Deadline:</w:t>
      </w:r>
      <w:r w:rsidRPr="000E0E3C">
        <w:rPr>
          <w:rFonts w:ascii="Arial" w:eastAsia="Verdana" w:hAnsi="Arial" w:cs="Arial"/>
          <w:sz w:val="24"/>
          <w:szCs w:val="24"/>
        </w:rPr>
        <w:t xml:space="preserve"> 5pm on the </w:t>
      </w:r>
      <w:r w:rsidR="00ED7E6B" w:rsidRPr="003E4FF1">
        <w:rPr>
          <w:rFonts w:ascii="Arial" w:eastAsia="Verdana" w:hAnsi="Arial" w:cs="Arial"/>
          <w:b/>
          <w:bCs/>
          <w:sz w:val="24"/>
          <w:szCs w:val="24"/>
        </w:rPr>
        <w:t>13</w:t>
      </w:r>
      <w:r w:rsidR="00ED7E6B" w:rsidRPr="003E4FF1">
        <w:rPr>
          <w:rFonts w:ascii="Arial" w:eastAsia="Verdana" w:hAnsi="Arial" w:cs="Arial"/>
          <w:b/>
          <w:bCs/>
          <w:sz w:val="24"/>
          <w:szCs w:val="24"/>
          <w:vertAlign w:val="superscript"/>
        </w:rPr>
        <w:t>th</w:t>
      </w:r>
      <w:r w:rsidR="00076B67" w:rsidRPr="003E4FF1">
        <w:rPr>
          <w:rFonts w:ascii="Arial" w:eastAsia="Verdana" w:hAnsi="Arial" w:cs="Arial"/>
          <w:b/>
          <w:bCs/>
          <w:sz w:val="24"/>
          <w:szCs w:val="24"/>
        </w:rPr>
        <w:t xml:space="preserve"> September</w:t>
      </w:r>
      <w:r w:rsidR="00ED7E6B" w:rsidRPr="003E4FF1">
        <w:rPr>
          <w:rFonts w:ascii="Arial" w:eastAsia="Verdana" w:hAnsi="Arial" w:cs="Arial"/>
          <w:b/>
          <w:bCs/>
          <w:sz w:val="24"/>
          <w:szCs w:val="24"/>
        </w:rPr>
        <w:t xml:space="preserve"> </w:t>
      </w:r>
      <w:r w:rsidRPr="003E4FF1">
        <w:rPr>
          <w:rFonts w:ascii="Arial" w:eastAsia="Verdana" w:hAnsi="Arial" w:cs="Arial"/>
          <w:b/>
          <w:bCs/>
          <w:sz w:val="24"/>
          <w:szCs w:val="24"/>
        </w:rPr>
        <w:t>2025</w:t>
      </w:r>
    </w:p>
    <w:p w14:paraId="71CB5CBF" w14:textId="6BBBA5B1" w:rsidR="3D247877" w:rsidRDefault="13F9CCAE" w:rsidP="000E0E3C">
      <w:r w:rsidRPr="000E0E3C">
        <w:rPr>
          <w:rFonts w:ascii="Arial" w:eastAsia="Verdana" w:hAnsi="Arial" w:cs="Arial"/>
          <w:b/>
          <w:bCs/>
          <w:sz w:val="24"/>
          <w:szCs w:val="24"/>
        </w:rPr>
        <w:t>Please return to:</w:t>
      </w:r>
      <w:r w:rsidRPr="000E0E3C">
        <w:rPr>
          <w:rFonts w:ascii="Arial" w:eastAsia="Verdana" w:hAnsi="Arial" w:cs="Arial"/>
          <w:sz w:val="24"/>
          <w:szCs w:val="24"/>
        </w:rPr>
        <w:t xml:space="preserve"> </w:t>
      </w:r>
      <w:hyperlink r:id="rId14" w:history="1">
        <w:r w:rsidR="000E0E3C" w:rsidRPr="0096198A">
          <w:rPr>
            <w:rStyle w:val="Hyperlink"/>
            <w:b/>
            <w:bCs/>
          </w:rPr>
          <w:t>engagement@mhra.gov.uk</w:t>
        </w:r>
      </w:hyperlink>
    </w:p>
    <w:p w14:paraId="7BB3EB2D" w14:textId="2BB253F3" w:rsidR="41C09395" w:rsidRDefault="41C09395" w:rsidP="41C09395">
      <w:pPr>
        <w:pStyle w:val="ParagraphText"/>
      </w:pPr>
    </w:p>
    <w:p w14:paraId="7C842C3B" w14:textId="77777777" w:rsidR="00E67595" w:rsidRPr="00917A62" w:rsidRDefault="00E67595" w:rsidP="001930C9">
      <w:pPr>
        <w:pStyle w:val="Heading3"/>
      </w:pPr>
      <w:r w:rsidRPr="00917A62">
        <w:t>Want to be kept informed about future opportunities?</w:t>
      </w:r>
    </w:p>
    <w:p w14:paraId="75A1D19C" w14:textId="4FF73ECD" w:rsidR="00E67595" w:rsidRPr="00C2661E" w:rsidRDefault="00E67595" w:rsidP="00E67595">
      <w:pPr>
        <w:pStyle w:val="ParagraphText"/>
        <w:rPr>
          <w:rFonts w:cs="Arial"/>
        </w:rPr>
      </w:pPr>
      <w:r w:rsidRPr="00C2661E">
        <w:rPr>
          <w:rFonts w:cs="Arial"/>
        </w:rPr>
        <w:t xml:space="preserve">Join </w:t>
      </w:r>
      <w:bookmarkStart w:id="2" w:name="_Int_a9oKW5G3"/>
      <w:r w:rsidRPr="00C2661E">
        <w:rPr>
          <w:rFonts w:cs="Arial"/>
        </w:rPr>
        <w:t>the</w:t>
      </w:r>
      <w:bookmarkEnd w:id="2"/>
      <w:r w:rsidRPr="00C2661E">
        <w:rPr>
          <w:rFonts w:cs="Arial"/>
        </w:rPr>
        <w:t xml:space="preserve"> </w:t>
      </w:r>
      <w:hyperlink r:id="rId15" w:anchor="patient-and-public-community">
        <w:r w:rsidR="00177A23" w:rsidRPr="00F863B9">
          <w:rPr>
            <w:rStyle w:val="Hyperlink"/>
            <w:rFonts w:cs="Arial"/>
          </w:rPr>
          <w:t>MHRA Patient and Public Community</w:t>
        </w:r>
      </w:hyperlink>
      <w:r w:rsidRPr="00C2661E">
        <w:rPr>
          <w:rFonts w:cs="Arial"/>
        </w:rPr>
        <w:t xml:space="preserve"> to </w:t>
      </w:r>
      <w:r w:rsidR="00B4328C" w:rsidRPr="00C2661E">
        <w:rPr>
          <w:rFonts w:cs="Arial"/>
        </w:rPr>
        <w:t>stay informed of</w:t>
      </w:r>
      <w:r w:rsidRPr="00C2661E">
        <w:rPr>
          <w:rFonts w:cs="Arial"/>
        </w:rPr>
        <w:t xml:space="preserve"> opportunities to be involved in ILAP and other MHRA activities.</w:t>
      </w:r>
    </w:p>
    <w:p w14:paraId="5BF34961" w14:textId="77777777" w:rsidR="00E67595" w:rsidRPr="000E0E3C" w:rsidRDefault="00E67595" w:rsidP="41C09395">
      <w:pPr>
        <w:rPr>
          <w:rFonts w:ascii="Arial" w:hAnsi="Arial" w:cs="Arial"/>
          <w:b/>
          <w:bCs/>
          <w:sz w:val="24"/>
          <w:szCs w:val="24"/>
        </w:rPr>
      </w:pPr>
    </w:p>
    <w:p w14:paraId="4277F220" w14:textId="0C2D1CC7" w:rsidR="00902D0C" w:rsidRPr="00F863B9" w:rsidRDefault="00080E35" w:rsidP="00184EDB">
      <w:pPr>
        <w:rPr>
          <w:rStyle w:val="IntenseEmphasis"/>
          <w:rFonts w:cs="Arial"/>
          <w:b w:val="0"/>
          <w:i w:val="0"/>
          <w:iCs w:val="0"/>
          <w:szCs w:val="24"/>
          <w:u w:val="none"/>
        </w:rPr>
      </w:pPr>
      <w:r w:rsidRPr="000E0E3C">
        <w:rPr>
          <w:rFonts w:ascii="Arial" w:hAnsi="Arial" w:cs="Arial"/>
          <w:sz w:val="24"/>
          <w:szCs w:val="24"/>
        </w:rPr>
        <w:tab/>
      </w:r>
    </w:p>
    <w:sectPr w:rsidR="00902D0C" w:rsidRPr="00F863B9" w:rsidSect="00A15F1F">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49DD8" w14:textId="77777777" w:rsidR="005426AA" w:rsidRDefault="005426AA" w:rsidP="00121ECE">
      <w:r>
        <w:separator/>
      </w:r>
    </w:p>
  </w:endnote>
  <w:endnote w:type="continuationSeparator" w:id="0">
    <w:p w14:paraId="17B04D98" w14:textId="77777777" w:rsidR="005426AA" w:rsidRDefault="005426AA" w:rsidP="00121ECE">
      <w:r>
        <w:continuationSeparator/>
      </w:r>
    </w:p>
  </w:endnote>
  <w:endnote w:type="continuationNotice" w:id="1">
    <w:p w14:paraId="72B3CB14" w14:textId="77777777" w:rsidR="005426AA" w:rsidRDefault="005426AA">
      <w:pPr>
        <w:spacing w:after="0" w:line="240" w:lineRule="auto"/>
      </w:pPr>
    </w:p>
  </w:endnote>
  <w:endnote w:id="2">
    <w:p w14:paraId="321EA78A" w14:textId="0DD936A8" w:rsidR="00095B4E" w:rsidRPr="00095B4E" w:rsidRDefault="004B214F" w:rsidP="00095B4E">
      <w:pPr>
        <w:pStyle w:val="EndnoteText"/>
      </w:pPr>
      <w:r>
        <w:rPr>
          <w:rStyle w:val="EndnoteReference"/>
        </w:rPr>
        <w:endnoteRef/>
      </w:r>
      <w:r>
        <w:t xml:space="preserve"> </w:t>
      </w:r>
      <w:r w:rsidRPr="00303C53">
        <w:t>The ILAP is delivered by the ILAP partners: </w:t>
      </w:r>
      <w:hyperlink r:id="rId1" w:history="1">
        <w:r w:rsidRPr="00303C53">
          <w:rPr>
            <w:rStyle w:val="Hyperlink"/>
            <w:rFonts w:asciiTheme="minorHAnsi" w:hAnsiTheme="minorHAnsi"/>
            <w:sz w:val="20"/>
          </w:rPr>
          <w:t>The All Wales Therapeutics and Toxicology Centre (AWTTC)</w:t>
        </w:r>
      </w:hyperlink>
      <w:r w:rsidRPr="00303C53">
        <w:t> (on behalf of Health Boards and NHS Trusts in Wales)</w:t>
      </w:r>
      <w:r>
        <w:t xml:space="preserve">, </w:t>
      </w:r>
      <w:hyperlink r:id="rId2" w:history="1">
        <w:r w:rsidRPr="00303C53">
          <w:rPr>
            <w:rStyle w:val="Hyperlink"/>
            <w:rFonts w:asciiTheme="minorHAnsi" w:hAnsiTheme="minorHAnsi"/>
            <w:sz w:val="20"/>
          </w:rPr>
          <w:t>The Medicines and Healthcare products Regulatory Agency (MHRA)</w:t>
        </w:r>
      </w:hyperlink>
      <w:r w:rsidR="00080E35">
        <w:t xml:space="preserve">, </w:t>
      </w:r>
      <w:hyperlink r:id="rId3" w:history="1">
        <w:r w:rsidR="00095B4E" w:rsidRPr="00095B4E">
          <w:rPr>
            <w:rStyle w:val="Hyperlink"/>
            <w:rFonts w:asciiTheme="minorHAnsi" w:hAnsiTheme="minorHAnsi"/>
            <w:sz w:val="20"/>
          </w:rPr>
          <w:t>National Institute for Health and Care Excellence (NICE)</w:t>
        </w:r>
      </w:hyperlink>
      <w:r w:rsidR="00095B4E">
        <w:t xml:space="preserve">, </w:t>
      </w:r>
      <w:hyperlink r:id="rId4" w:history="1">
        <w:r w:rsidR="00095B4E" w:rsidRPr="00095B4E">
          <w:rPr>
            <w:rStyle w:val="Hyperlink"/>
            <w:rFonts w:asciiTheme="minorHAnsi" w:hAnsiTheme="minorHAnsi"/>
            <w:sz w:val="20"/>
          </w:rPr>
          <w:t>NHS England</w:t>
        </w:r>
      </w:hyperlink>
      <w:r w:rsidR="00095B4E" w:rsidRPr="00095B4E">
        <w:t> (NHSE) </w:t>
      </w:r>
      <w:r w:rsidR="00095B4E">
        <w:t xml:space="preserve">and </w:t>
      </w:r>
      <w:hyperlink r:id="rId5" w:history="1">
        <w:r w:rsidR="00095B4E" w:rsidRPr="00095B4E">
          <w:rPr>
            <w:rStyle w:val="Hyperlink"/>
            <w:rFonts w:asciiTheme="minorHAnsi" w:hAnsiTheme="minorHAnsi"/>
            <w:sz w:val="20"/>
          </w:rPr>
          <w:t>Scottish Medicines Consortium (SMC)</w:t>
        </w:r>
      </w:hyperlink>
      <w:r w:rsidR="00095B4E" w:rsidRPr="00095B4E">
        <w:t> (on behalf of NHS boards in Scotland) </w:t>
      </w:r>
    </w:p>
    <w:p w14:paraId="269D9992" w14:textId="5D0E28C8" w:rsidR="004B214F" w:rsidRDefault="004B214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D5C2A" w14:textId="77777777" w:rsidR="005426AA" w:rsidRDefault="005426AA" w:rsidP="00121ECE">
      <w:r>
        <w:separator/>
      </w:r>
    </w:p>
  </w:footnote>
  <w:footnote w:type="continuationSeparator" w:id="0">
    <w:p w14:paraId="72F5283B" w14:textId="77777777" w:rsidR="005426AA" w:rsidRDefault="005426AA" w:rsidP="00121ECE">
      <w:r>
        <w:continuationSeparator/>
      </w:r>
    </w:p>
  </w:footnote>
  <w:footnote w:type="continuationNotice" w:id="1">
    <w:p w14:paraId="47B2712B" w14:textId="77777777" w:rsidR="005426AA" w:rsidRDefault="005426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E4AA1" w14:textId="45191963" w:rsidR="00CD5FF3" w:rsidRDefault="00CD5FF3">
    <w:pPr>
      <w:pStyle w:val="Header"/>
    </w:pPr>
    <w:r>
      <w:rPr>
        <w:noProof/>
      </w:rPr>
      <w:drawing>
        <wp:inline distT="0" distB="0" distL="0" distR="0" wp14:anchorId="6EEFD549" wp14:editId="01D6480F">
          <wp:extent cx="3315970" cy="847725"/>
          <wp:effectExtent l="0" t="0" r="0" b="9525"/>
          <wp:docPr id="1359103748" name="Picture 1359103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315970" cy="84772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a9oKW5G3" int2:invalidationBookmarkName="" int2:hashCode="u8zfLvsztS5snQ" int2:id="0OkELQU4">
      <int2:state int2:value="Rejected" int2:type="gram"/>
    </int2:bookmark>
    <int2:bookmark int2:bookmarkName="_Int_rYsU6QJb" int2:invalidationBookmarkName="" int2:hashCode="igyW4QKeU97WBj" int2:id="F4aEmPYg">
      <int2:state int2:value="Rejected" int2:type="gram"/>
    </int2:bookmark>
    <int2:bookmark int2:bookmarkName="_Int_bEgzjMpJ" int2:invalidationBookmarkName="" int2:hashCode="nIgMmUqQ554wQ6" int2:id="sjg7JOhr">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F03A"/>
    <w:multiLevelType w:val="hybridMultilevel"/>
    <w:tmpl w:val="A1DA9D76"/>
    <w:lvl w:ilvl="0" w:tplc="2CD2BFA0">
      <w:start w:val="1"/>
      <w:numFmt w:val="bullet"/>
      <w:lvlText w:val=""/>
      <w:lvlJc w:val="left"/>
      <w:pPr>
        <w:ind w:left="720" w:hanging="360"/>
      </w:pPr>
      <w:rPr>
        <w:rFonts w:ascii="Symbol" w:hAnsi="Symbol" w:hint="default"/>
      </w:rPr>
    </w:lvl>
    <w:lvl w:ilvl="1" w:tplc="D690EF6C">
      <w:start w:val="1"/>
      <w:numFmt w:val="bullet"/>
      <w:lvlText w:val="o"/>
      <w:lvlJc w:val="left"/>
      <w:pPr>
        <w:ind w:left="1440" w:hanging="360"/>
      </w:pPr>
      <w:rPr>
        <w:rFonts w:ascii="Courier New" w:hAnsi="Courier New" w:hint="default"/>
      </w:rPr>
    </w:lvl>
    <w:lvl w:ilvl="2" w:tplc="8A30C4E2">
      <w:start w:val="1"/>
      <w:numFmt w:val="bullet"/>
      <w:lvlText w:val=""/>
      <w:lvlJc w:val="left"/>
      <w:pPr>
        <w:ind w:left="2160" w:hanging="360"/>
      </w:pPr>
      <w:rPr>
        <w:rFonts w:ascii="Wingdings" w:hAnsi="Wingdings" w:hint="default"/>
      </w:rPr>
    </w:lvl>
    <w:lvl w:ilvl="3" w:tplc="83ACD5E8">
      <w:start w:val="1"/>
      <w:numFmt w:val="bullet"/>
      <w:lvlText w:val=""/>
      <w:lvlJc w:val="left"/>
      <w:pPr>
        <w:ind w:left="2880" w:hanging="360"/>
      </w:pPr>
      <w:rPr>
        <w:rFonts w:ascii="Symbol" w:hAnsi="Symbol" w:hint="default"/>
      </w:rPr>
    </w:lvl>
    <w:lvl w:ilvl="4" w:tplc="DF4AD030">
      <w:start w:val="1"/>
      <w:numFmt w:val="bullet"/>
      <w:lvlText w:val="o"/>
      <w:lvlJc w:val="left"/>
      <w:pPr>
        <w:ind w:left="3600" w:hanging="360"/>
      </w:pPr>
      <w:rPr>
        <w:rFonts w:ascii="Courier New" w:hAnsi="Courier New" w:hint="default"/>
      </w:rPr>
    </w:lvl>
    <w:lvl w:ilvl="5" w:tplc="761447CC">
      <w:start w:val="1"/>
      <w:numFmt w:val="bullet"/>
      <w:lvlText w:val=""/>
      <w:lvlJc w:val="left"/>
      <w:pPr>
        <w:ind w:left="4320" w:hanging="360"/>
      </w:pPr>
      <w:rPr>
        <w:rFonts w:ascii="Wingdings" w:hAnsi="Wingdings" w:hint="default"/>
      </w:rPr>
    </w:lvl>
    <w:lvl w:ilvl="6" w:tplc="B896E7E8">
      <w:start w:val="1"/>
      <w:numFmt w:val="bullet"/>
      <w:lvlText w:val=""/>
      <w:lvlJc w:val="left"/>
      <w:pPr>
        <w:ind w:left="5040" w:hanging="360"/>
      </w:pPr>
      <w:rPr>
        <w:rFonts w:ascii="Symbol" w:hAnsi="Symbol" w:hint="default"/>
      </w:rPr>
    </w:lvl>
    <w:lvl w:ilvl="7" w:tplc="367A6ABA">
      <w:start w:val="1"/>
      <w:numFmt w:val="bullet"/>
      <w:lvlText w:val="o"/>
      <w:lvlJc w:val="left"/>
      <w:pPr>
        <w:ind w:left="5760" w:hanging="360"/>
      </w:pPr>
      <w:rPr>
        <w:rFonts w:ascii="Courier New" w:hAnsi="Courier New" w:hint="default"/>
      </w:rPr>
    </w:lvl>
    <w:lvl w:ilvl="8" w:tplc="BF94187E">
      <w:start w:val="1"/>
      <w:numFmt w:val="bullet"/>
      <w:lvlText w:val=""/>
      <w:lvlJc w:val="left"/>
      <w:pPr>
        <w:ind w:left="6480" w:hanging="360"/>
      </w:pPr>
      <w:rPr>
        <w:rFonts w:ascii="Wingdings" w:hAnsi="Wingdings" w:hint="default"/>
      </w:rPr>
    </w:lvl>
  </w:abstractNum>
  <w:abstractNum w:abstractNumId="1" w15:restartNumberingAfterBreak="0">
    <w:nsid w:val="0325471C"/>
    <w:multiLevelType w:val="hybridMultilevel"/>
    <w:tmpl w:val="6BF648A8"/>
    <w:lvl w:ilvl="0" w:tplc="7AE8A23A">
      <w:start w:val="1"/>
      <w:numFmt w:val="decimal"/>
      <w:lvlText w:val="%1."/>
      <w:lvlJc w:val="left"/>
      <w:pPr>
        <w:ind w:left="360" w:hanging="360"/>
      </w:pPr>
    </w:lvl>
    <w:lvl w:ilvl="1" w:tplc="1EF2AE04" w:tentative="1">
      <w:start w:val="1"/>
      <w:numFmt w:val="lowerLetter"/>
      <w:lvlText w:val="%2."/>
      <w:lvlJc w:val="left"/>
      <w:pPr>
        <w:ind w:left="1080" w:hanging="360"/>
      </w:pPr>
    </w:lvl>
    <w:lvl w:ilvl="2" w:tplc="5AD05576" w:tentative="1">
      <w:start w:val="1"/>
      <w:numFmt w:val="lowerRoman"/>
      <w:lvlText w:val="%3."/>
      <w:lvlJc w:val="right"/>
      <w:pPr>
        <w:ind w:left="1800" w:hanging="180"/>
      </w:pPr>
    </w:lvl>
    <w:lvl w:ilvl="3" w:tplc="EA14BB28" w:tentative="1">
      <w:start w:val="1"/>
      <w:numFmt w:val="decimal"/>
      <w:lvlText w:val="%4."/>
      <w:lvlJc w:val="left"/>
      <w:pPr>
        <w:ind w:left="2520" w:hanging="360"/>
      </w:pPr>
    </w:lvl>
    <w:lvl w:ilvl="4" w:tplc="6E4265F4" w:tentative="1">
      <w:start w:val="1"/>
      <w:numFmt w:val="lowerLetter"/>
      <w:lvlText w:val="%5."/>
      <w:lvlJc w:val="left"/>
      <w:pPr>
        <w:ind w:left="3240" w:hanging="360"/>
      </w:pPr>
    </w:lvl>
    <w:lvl w:ilvl="5" w:tplc="9C1669E8" w:tentative="1">
      <w:start w:val="1"/>
      <w:numFmt w:val="lowerRoman"/>
      <w:lvlText w:val="%6."/>
      <w:lvlJc w:val="right"/>
      <w:pPr>
        <w:ind w:left="3960" w:hanging="180"/>
      </w:pPr>
    </w:lvl>
    <w:lvl w:ilvl="6" w:tplc="7A72FB0A" w:tentative="1">
      <w:start w:val="1"/>
      <w:numFmt w:val="decimal"/>
      <w:lvlText w:val="%7."/>
      <w:lvlJc w:val="left"/>
      <w:pPr>
        <w:ind w:left="4680" w:hanging="360"/>
      </w:pPr>
    </w:lvl>
    <w:lvl w:ilvl="7" w:tplc="490A8E76" w:tentative="1">
      <w:start w:val="1"/>
      <w:numFmt w:val="lowerLetter"/>
      <w:lvlText w:val="%8."/>
      <w:lvlJc w:val="left"/>
      <w:pPr>
        <w:ind w:left="5400" w:hanging="360"/>
      </w:pPr>
    </w:lvl>
    <w:lvl w:ilvl="8" w:tplc="E858F3EC" w:tentative="1">
      <w:start w:val="1"/>
      <w:numFmt w:val="lowerRoman"/>
      <w:lvlText w:val="%9."/>
      <w:lvlJc w:val="right"/>
      <w:pPr>
        <w:ind w:left="6120" w:hanging="180"/>
      </w:pPr>
    </w:lvl>
  </w:abstractNum>
  <w:abstractNum w:abstractNumId="2" w15:restartNumberingAfterBreak="0">
    <w:nsid w:val="05A710CC"/>
    <w:multiLevelType w:val="hybridMultilevel"/>
    <w:tmpl w:val="57EE9978"/>
    <w:lvl w:ilvl="0" w:tplc="84B6DCFE">
      <w:start w:val="1"/>
      <w:numFmt w:val="bullet"/>
      <w:lvlText w:val=""/>
      <w:lvlJc w:val="left"/>
      <w:pPr>
        <w:ind w:left="720" w:hanging="360"/>
      </w:pPr>
      <w:rPr>
        <w:rFonts w:ascii="Symbol" w:hAnsi="Symbol" w:hint="default"/>
      </w:rPr>
    </w:lvl>
    <w:lvl w:ilvl="1" w:tplc="86A0391E">
      <w:start w:val="1"/>
      <w:numFmt w:val="bullet"/>
      <w:lvlText w:val="o"/>
      <w:lvlJc w:val="left"/>
      <w:pPr>
        <w:ind w:left="1440" w:hanging="360"/>
      </w:pPr>
      <w:rPr>
        <w:rFonts w:ascii="Courier New" w:hAnsi="Courier New" w:hint="default"/>
      </w:rPr>
    </w:lvl>
    <w:lvl w:ilvl="2" w:tplc="94FADD96">
      <w:start w:val="1"/>
      <w:numFmt w:val="bullet"/>
      <w:lvlText w:val=""/>
      <w:lvlJc w:val="left"/>
      <w:pPr>
        <w:ind w:left="2160" w:hanging="360"/>
      </w:pPr>
      <w:rPr>
        <w:rFonts w:ascii="Wingdings" w:hAnsi="Wingdings" w:hint="default"/>
      </w:rPr>
    </w:lvl>
    <w:lvl w:ilvl="3" w:tplc="4D74BFD8">
      <w:start w:val="1"/>
      <w:numFmt w:val="bullet"/>
      <w:lvlText w:val=""/>
      <w:lvlJc w:val="left"/>
      <w:pPr>
        <w:ind w:left="2880" w:hanging="360"/>
      </w:pPr>
      <w:rPr>
        <w:rFonts w:ascii="Symbol" w:hAnsi="Symbol" w:hint="default"/>
      </w:rPr>
    </w:lvl>
    <w:lvl w:ilvl="4" w:tplc="4C664C72">
      <w:start w:val="1"/>
      <w:numFmt w:val="bullet"/>
      <w:lvlText w:val="o"/>
      <w:lvlJc w:val="left"/>
      <w:pPr>
        <w:ind w:left="3600" w:hanging="360"/>
      </w:pPr>
      <w:rPr>
        <w:rFonts w:ascii="Courier New" w:hAnsi="Courier New" w:hint="default"/>
      </w:rPr>
    </w:lvl>
    <w:lvl w:ilvl="5" w:tplc="22BCCDC0">
      <w:start w:val="1"/>
      <w:numFmt w:val="bullet"/>
      <w:lvlText w:val=""/>
      <w:lvlJc w:val="left"/>
      <w:pPr>
        <w:ind w:left="4320" w:hanging="360"/>
      </w:pPr>
      <w:rPr>
        <w:rFonts w:ascii="Wingdings" w:hAnsi="Wingdings" w:hint="default"/>
      </w:rPr>
    </w:lvl>
    <w:lvl w:ilvl="6" w:tplc="C5A02992">
      <w:start w:val="1"/>
      <w:numFmt w:val="bullet"/>
      <w:lvlText w:val=""/>
      <w:lvlJc w:val="left"/>
      <w:pPr>
        <w:ind w:left="5040" w:hanging="360"/>
      </w:pPr>
      <w:rPr>
        <w:rFonts w:ascii="Symbol" w:hAnsi="Symbol" w:hint="default"/>
      </w:rPr>
    </w:lvl>
    <w:lvl w:ilvl="7" w:tplc="3B6E4AEC">
      <w:start w:val="1"/>
      <w:numFmt w:val="bullet"/>
      <w:lvlText w:val="o"/>
      <w:lvlJc w:val="left"/>
      <w:pPr>
        <w:ind w:left="5760" w:hanging="360"/>
      </w:pPr>
      <w:rPr>
        <w:rFonts w:ascii="Courier New" w:hAnsi="Courier New" w:hint="default"/>
      </w:rPr>
    </w:lvl>
    <w:lvl w:ilvl="8" w:tplc="AFFE2014">
      <w:start w:val="1"/>
      <w:numFmt w:val="bullet"/>
      <w:lvlText w:val=""/>
      <w:lvlJc w:val="left"/>
      <w:pPr>
        <w:ind w:left="6480" w:hanging="360"/>
      </w:pPr>
      <w:rPr>
        <w:rFonts w:ascii="Wingdings" w:hAnsi="Wingdings" w:hint="default"/>
      </w:rPr>
    </w:lvl>
  </w:abstractNum>
  <w:abstractNum w:abstractNumId="3" w15:restartNumberingAfterBreak="0">
    <w:nsid w:val="06D30259"/>
    <w:multiLevelType w:val="multilevel"/>
    <w:tmpl w:val="74C6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F94108"/>
    <w:multiLevelType w:val="hybridMultilevel"/>
    <w:tmpl w:val="1388B12E"/>
    <w:lvl w:ilvl="0" w:tplc="D718576E">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AB5532"/>
    <w:multiLevelType w:val="hybridMultilevel"/>
    <w:tmpl w:val="62FEFE28"/>
    <w:lvl w:ilvl="0" w:tplc="390C0950">
      <w:start w:val="1"/>
      <w:numFmt w:val="bullet"/>
      <w:lvlText w:val=""/>
      <w:lvlJc w:val="left"/>
      <w:pPr>
        <w:ind w:left="720" w:hanging="360"/>
      </w:pPr>
      <w:rPr>
        <w:rFonts w:ascii="Symbol" w:hAnsi="Symbol" w:hint="default"/>
      </w:rPr>
    </w:lvl>
    <w:lvl w:ilvl="1" w:tplc="990E13C0" w:tentative="1">
      <w:start w:val="1"/>
      <w:numFmt w:val="bullet"/>
      <w:lvlText w:val="o"/>
      <w:lvlJc w:val="left"/>
      <w:pPr>
        <w:ind w:left="1440" w:hanging="360"/>
      </w:pPr>
      <w:rPr>
        <w:rFonts w:ascii="Courier New" w:hAnsi="Courier New" w:hint="default"/>
      </w:rPr>
    </w:lvl>
    <w:lvl w:ilvl="2" w:tplc="1AAC8194" w:tentative="1">
      <w:start w:val="1"/>
      <w:numFmt w:val="bullet"/>
      <w:lvlText w:val=""/>
      <w:lvlJc w:val="left"/>
      <w:pPr>
        <w:ind w:left="2160" w:hanging="360"/>
      </w:pPr>
      <w:rPr>
        <w:rFonts w:ascii="Wingdings" w:hAnsi="Wingdings" w:hint="default"/>
      </w:rPr>
    </w:lvl>
    <w:lvl w:ilvl="3" w:tplc="A6709462" w:tentative="1">
      <w:start w:val="1"/>
      <w:numFmt w:val="bullet"/>
      <w:lvlText w:val=""/>
      <w:lvlJc w:val="left"/>
      <w:pPr>
        <w:ind w:left="2880" w:hanging="360"/>
      </w:pPr>
      <w:rPr>
        <w:rFonts w:ascii="Symbol" w:hAnsi="Symbol" w:hint="default"/>
      </w:rPr>
    </w:lvl>
    <w:lvl w:ilvl="4" w:tplc="19E0F4E6" w:tentative="1">
      <w:start w:val="1"/>
      <w:numFmt w:val="bullet"/>
      <w:lvlText w:val="o"/>
      <w:lvlJc w:val="left"/>
      <w:pPr>
        <w:ind w:left="3600" w:hanging="360"/>
      </w:pPr>
      <w:rPr>
        <w:rFonts w:ascii="Courier New" w:hAnsi="Courier New" w:hint="default"/>
      </w:rPr>
    </w:lvl>
    <w:lvl w:ilvl="5" w:tplc="A5DC7F78" w:tentative="1">
      <w:start w:val="1"/>
      <w:numFmt w:val="bullet"/>
      <w:lvlText w:val=""/>
      <w:lvlJc w:val="left"/>
      <w:pPr>
        <w:ind w:left="4320" w:hanging="360"/>
      </w:pPr>
      <w:rPr>
        <w:rFonts w:ascii="Wingdings" w:hAnsi="Wingdings" w:hint="default"/>
      </w:rPr>
    </w:lvl>
    <w:lvl w:ilvl="6" w:tplc="B7C0E7CC" w:tentative="1">
      <w:start w:val="1"/>
      <w:numFmt w:val="bullet"/>
      <w:lvlText w:val=""/>
      <w:lvlJc w:val="left"/>
      <w:pPr>
        <w:ind w:left="5040" w:hanging="360"/>
      </w:pPr>
      <w:rPr>
        <w:rFonts w:ascii="Symbol" w:hAnsi="Symbol" w:hint="default"/>
      </w:rPr>
    </w:lvl>
    <w:lvl w:ilvl="7" w:tplc="1720A1D6" w:tentative="1">
      <w:start w:val="1"/>
      <w:numFmt w:val="bullet"/>
      <w:lvlText w:val="o"/>
      <w:lvlJc w:val="left"/>
      <w:pPr>
        <w:ind w:left="5760" w:hanging="360"/>
      </w:pPr>
      <w:rPr>
        <w:rFonts w:ascii="Courier New" w:hAnsi="Courier New" w:hint="default"/>
      </w:rPr>
    </w:lvl>
    <w:lvl w:ilvl="8" w:tplc="1F4CFD30" w:tentative="1">
      <w:start w:val="1"/>
      <w:numFmt w:val="bullet"/>
      <w:lvlText w:val=""/>
      <w:lvlJc w:val="left"/>
      <w:pPr>
        <w:ind w:left="6480" w:hanging="360"/>
      </w:pPr>
      <w:rPr>
        <w:rFonts w:ascii="Wingdings" w:hAnsi="Wingdings" w:hint="default"/>
      </w:rPr>
    </w:lvl>
  </w:abstractNum>
  <w:abstractNum w:abstractNumId="6" w15:restartNumberingAfterBreak="0">
    <w:nsid w:val="49AE4A11"/>
    <w:multiLevelType w:val="multilevel"/>
    <w:tmpl w:val="CC78A944"/>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9EA695B"/>
    <w:multiLevelType w:val="hybridMultilevel"/>
    <w:tmpl w:val="E392D5FA"/>
    <w:lvl w:ilvl="0" w:tplc="12CA2D3A">
      <w:start w:val="1"/>
      <w:numFmt w:val="bullet"/>
      <w:pStyle w:val="Bullet"/>
      <w:lvlText w:val=""/>
      <w:lvlJc w:val="left"/>
      <w:pPr>
        <w:ind w:left="425" w:hanging="425"/>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AC0B2E6">
      <w:start w:val="1"/>
      <w:numFmt w:val="bullet"/>
      <w:lvlText w:val=""/>
      <w:lvlJc w:val="left"/>
      <w:pPr>
        <w:ind w:left="1276" w:hanging="425"/>
      </w:pPr>
      <w:rPr>
        <w:rFonts w:ascii="Symbol" w:hAnsi="Symbol" w:hint="default"/>
      </w:rPr>
    </w:lvl>
    <w:lvl w:ilvl="2" w:tplc="2892F340">
      <w:start w:val="1"/>
      <w:numFmt w:val="bullet"/>
      <w:lvlText w:val=""/>
      <w:lvlJc w:val="left"/>
      <w:pPr>
        <w:tabs>
          <w:tab w:val="num" w:pos="425"/>
        </w:tabs>
        <w:ind w:left="1276" w:hanging="425"/>
      </w:pPr>
      <w:rPr>
        <w:rFonts w:ascii="Symbol" w:hAnsi="Symbol" w:hint="default"/>
      </w:rPr>
    </w:lvl>
    <w:lvl w:ilvl="3" w:tplc="2D568070">
      <w:start w:val="1"/>
      <w:numFmt w:val="bullet"/>
      <w:lvlText w:val=""/>
      <w:lvlJc w:val="left"/>
      <w:pPr>
        <w:tabs>
          <w:tab w:val="num" w:pos="425"/>
        </w:tabs>
        <w:ind w:left="1701" w:hanging="425"/>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FFD5ECF"/>
    <w:multiLevelType w:val="hybridMultilevel"/>
    <w:tmpl w:val="6D48CF30"/>
    <w:lvl w:ilvl="0" w:tplc="C42A1DD0">
      <w:start w:val="1"/>
      <w:numFmt w:val="decimal"/>
      <w:lvlText w:val="%1)"/>
      <w:lvlJc w:val="left"/>
      <w:pPr>
        <w:ind w:left="720" w:hanging="360"/>
      </w:pPr>
    </w:lvl>
    <w:lvl w:ilvl="1" w:tplc="0010BE5C" w:tentative="1">
      <w:start w:val="1"/>
      <w:numFmt w:val="lowerLetter"/>
      <w:lvlText w:val="%2."/>
      <w:lvlJc w:val="left"/>
      <w:pPr>
        <w:ind w:left="1440" w:hanging="360"/>
      </w:pPr>
    </w:lvl>
    <w:lvl w:ilvl="2" w:tplc="6C1272B4" w:tentative="1">
      <w:start w:val="1"/>
      <w:numFmt w:val="lowerRoman"/>
      <w:lvlText w:val="%3."/>
      <w:lvlJc w:val="right"/>
      <w:pPr>
        <w:ind w:left="2160" w:hanging="180"/>
      </w:pPr>
    </w:lvl>
    <w:lvl w:ilvl="3" w:tplc="F9087318" w:tentative="1">
      <w:start w:val="1"/>
      <w:numFmt w:val="decimal"/>
      <w:lvlText w:val="%4."/>
      <w:lvlJc w:val="left"/>
      <w:pPr>
        <w:ind w:left="2880" w:hanging="360"/>
      </w:pPr>
    </w:lvl>
    <w:lvl w:ilvl="4" w:tplc="D422BF30" w:tentative="1">
      <w:start w:val="1"/>
      <w:numFmt w:val="lowerLetter"/>
      <w:lvlText w:val="%5."/>
      <w:lvlJc w:val="left"/>
      <w:pPr>
        <w:ind w:left="3600" w:hanging="360"/>
      </w:pPr>
    </w:lvl>
    <w:lvl w:ilvl="5" w:tplc="21169CDE" w:tentative="1">
      <w:start w:val="1"/>
      <w:numFmt w:val="lowerRoman"/>
      <w:lvlText w:val="%6."/>
      <w:lvlJc w:val="right"/>
      <w:pPr>
        <w:ind w:left="4320" w:hanging="180"/>
      </w:pPr>
    </w:lvl>
    <w:lvl w:ilvl="6" w:tplc="5614A59C" w:tentative="1">
      <w:start w:val="1"/>
      <w:numFmt w:val="decimal"/>
      <w:lvlText w:val="%7."/>
      <w:lvlJc w:val="left"/>
      <w:pPr>
        <w:ind w:left="5040" w:hanging="360"/>
      </w:pPr>
    </w:lvl>
    <w:lvl w:ilvl="7" w:tplc="F3640E56" w:tentative="1">
      <w:start w:val="1"/>
      <w:numFmt w:val="lowerLetter"/>
      <w:lvlText w:val="%8."/>
      <w:lvlJc w:val="left"/>
      <w:pPr>
        <w:ind w:left="5760" w:hanging="360"/>
      </w:pPr>
    </w:lvl>
    <w:lvl w:ilvl="8" w:tplc="502633AE" w:tentative="1">
      <w:start w:val="1"/>
      <w:numFmt w:val="lowerRoman"/>
      <w:lvlText w:val="%9."/>
      <w:lvlJc w:val="right"/>
      <w:pPr>
        <w:ind w:left="6480" w:hanging="180"/>
      </w:pPr>
    </w:lvl>
  </w:abstractNum>
  <w:abstractNum w:abstractNumId="9" w15:restartNumberingAfterBreak="0">
    <w:nsid w:val="54003FE4"/>
    <w:multiLevelType w:val="hybridMultilevel"/>
    <w:tmpl w:val="F2402D72"/>
    <w:lvl w:ilvl="0" w:tplc="E86AA8C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9055BD"/>
    <w:multiLevelType w:val="hybridMultilevel"/>
    <w:tmpl w:val="F0F2F502"/>
    <w:lvl w:ilvl="0" w:tplc="E00CD466">
      <w:start w:val="1"/>
      <w:numFmt w:val="bullet"/>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64880AA1"/>
    <w:multiLevelType w:val="hybridMultilevel"/>
    <w:tmpl w:val="FF8ADE98"/>
    <w:lvl w:ilvl="0" w:tplc="8E54D174">
      <w:start w:val="1"/>
      <w:numFmt w:val="bullet"/>
      <w:lvlText w:val=""/>
      <w:lvlJc w:val="left"/>
      <w:pPr>
        <w:ind w:left="851" w:hanging="426"/>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CA399A">
      <w:start w:val="1"/>
      <w:numFmt w:val="bullet"/>
      <w:pStyle w:val="Sub-Bullet"/>
      <w:lvlText w:val=""/>
      <w:lvlJc w:val="left"/>
      <w:pPr>
        <w:ind w:left="851" w:hanging="426"/>
      </w:pPr>
      <w:rPr>
        <w:rFonts w:ascii="Symbol" w:hAnsi="Symbol" w:hint="default"/>
      </w:rPr>
    </w:lvl>
    <w:lvl w:ilvl="2" w:tplc="4212FD1C">
      <w:start w:val="1"/>
      <w:numFmt w:val="bullet"/>
      <w:lvlText w:val=""/>
      <w:lvlJc w:val="left"/>
      <w:pPr>
        <w:ind w:left="1276" w:hanging="425"/>
      </w:pPr>
      <w:rPr>
        <w:rFonts w:ascii="Symbol" w:hAnsi="Symbol" w:hint="default"/>
      </w:rPr>
    </w:lvl>
    <w:lvl w:ilvl="3" w:tplc="518E2D4A">
      <w:start w:val="1"/>
      <w:numFmt w:val="bullet"/>
      <w:lvlText w:val=""/>
      <w:lvlJc w:val="left"/>
      <w:pPr>
        <w:ind w:left="1701" w:hanging="425"/>
      </w:pPr>
      <w:rPr>
        <w:rFonts w:ascii="Symbol" w:hAnsi="Symbol" w:hint="default"/>
      </w:rPr>
    </w:lvl>
    <w:lvl w:ilvl="4" w:tplc="21C4D812">
      <w:start w:val="1"/>
      <w:numFmt w:val="bullet"/>
      <w:lvlText w:val=""/>
      <w:lvlJc w:val="left"/>
      <w:pPr>
        <w:tabs>
          <w:tab w:val="num" w:pos="3827"/>
        </w:tabs>
        <w:ind w:left="2126" w:hanging="425"/>
      </w:pPr>
      <w:rPr>
        <w:rFonts w:ascii="Symbol" w:hAnsi="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A2A0842"/>
    <w:multiLevelType w:val="hybridMultilevel"/>
    <w:tmpl w:val="0C7E8A52"/>
    <w:lvl w:ilvl="0" w:tplc="BED0EBB4">
      <w:start w:val="1"/>
      <w:numFmt w:val="bullet"/>
      <w:lvlText w:val=""/>
      <w:lvlJc w:val="left"/>
      <w:pPr>
        <w:ind w:left="720" w:hanging="360"/>
      </w:pPr>
      <w:rPr>
        <w:rFonts w:ascii="Symbol" w:hAnsi="Symbol" w:hint="default"/>
      </w:rPr>
    </w:lvl>
    <w:lvl w:ilvl="1" w:tplc="D848D0F0" w:tentative="1">
      <w:start w:val="1"/>
      <w:numFmt w:val="bullet"/>
      <w:lvlText w:val="o"/>
      <w:lvlJc w:val="left"/>
      <w:pPr>
        <w:ind w:left="1440" w:hanging="360"/>
      </w:pPr>
      <w:rPr>
        <w:rFonts w:ascii="Courier New" w:hAnsi="Courier New" w:hint="default"/>
      </w:rPr>
    </w:lvl>
    <w:lvl w:ilvl="2" w:tplc="2DD8053A" w:tentative="1">
      <w:start w:val="1"/>
      <w:numFmt w:val="bullet"/>
      <w:lvlText w:val=""/>
      <w:lvlJc w:val="left"/>
      <w:pPr>
        <w:ind w:left="2160" w:hanging="360"/>
      </w:pPr>
      <w:rPr>
        <w:rFonts w:ascii="Wingdings" w:hAnsi="Wingdings" w:hint="default"/>
      </w:rPr>
    </w:lvl>
    <w:lvl w:ilvl="3" w:tplc="C4EAD25A" w:tentative="1">
      <w:start w:val="1"/>
      <w:numFmt w:val="bullet"/>
      <w:lvlText w:val=""/>
      <w:lvlJc w:val="left"/>
      <w:pPr>
        <w:ind w:left="2880" w:hanging="360"/>
      </w:pPr>
      <w:rPr>
        <w:rFonts w:ascii="Symbol" w:hAnsi="Symbol" w:hint="default"/>
      </w:rPr>
    </w:lvl>
    <w:lvl w:ilvl="4" w:tplc="8706895C" w:tentative="1">
      <w:start w:val="1"/>
      <w:numFmt w:val="bullet"/>
      <w:lvlText w:val="o"/>
      <w:lvlJc w:val="left"/>
      <w:pPr>
        <w:ind w:left="3600" w:hanging="360"/>
      </w:pPr>
      <w:rPr>
        <w:rFonts w:ascii="Courier New" w:hAnsi="Courier New" w:hint="default"/>
      </w:rPr>
    </w:lvl>
    <w:lvl w:ilvl="5" w:tplc="10F609AE" w:tentative="1">
      <w:start w:val="1"/>
      <w:numFmt w:val="bullet"/>
      <w:lvlText w:val=""/>
      <w:lvlJc w:val="left"/>
      <w:pPr>
        <w:ind w:left="4320" w:hanging="360"/>
      </w:pPr>
      <w:rPr>
        <w:rFonts w:ascii="Wingdings" w:hAnsi="Wingdings" w:hint="default"/>
      </w:rPr>
    </w:lvl>
    <w:lvl w:ilvl="6" w:tplc="DA42C3D8" w:tentative="1">
      <w:start w:val="1"/>
      <w:numFmt w:val="bullet"/>
      <w:lvlText w:val=""/>
      <w:lvlJc w:val="left"/>
      <w:pPr>
        <w:ind w:left="5040" w:hanging="360"/>
      </w:pPr>
      <w:rPr>
        <w:rFonts w:ascii="Symbol" w:hAnsi="Symbol" w:hint="default"/>
      </w:rPr>
    </w:lvl>
    <w:lvl w:ilvl="7" w:tplc="E99EFD0E" w:tentative="1">
      <w:start w:val="1"/>
      <w:numFmt w:val="bullet"/>
      <w:lvlText w:val="o"/>
      <w:lvlJc w:val="left"/>
      <w:pPr>
        <w:ind w:left="5760" w:hanging="360"/>
      </w:pPr>
      <w:rPr>
        <w:rFonts w:ascii="Courier New" w:hAnsi="Courier New" w:hint="default"/>
      </w:rPr>
    </w:lvl>
    <w:lvl w:ilvl="8" w:tplc="ADBEE5A8" w:tentative="1">
      <w:start w:val="1"/>
      <w:numFmt w:val="bullet"/>
      <w:lvlText w:val=""/>
      <w:lvlJc w:val="left"/>
      <w:pPr>
        <w:ind w:left="6480" w:hanging="360"/>
      </w:pPr>
      <w:rPr>
        <w:rFonts w:ascii="Wingdings" w:hAnsi="Wingdings" w:hint="default"/>
      </w:rPr>
    </w:lvl>
  </w:abstractNum>
  <w:abstractNum w:abstractNumId="13" w15:restartNumberingAfterBreak="0">
    <w:nsid w:val="6DEE026F"/>
    <w:multiLevelType w:val="hybridMultilevel"/>
    <w:tmpl w:val="B1F0CDCE"/>
    <w:lvl w:ilvl="0" w:tplc="F89E7BC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F5E36DC"/>
    <w:multiLevelType w:val="multilevel"/>
    <w:tmpl w:val="99A6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8A13DC"/>
    <w:multiLevelType w:val="hybridMultilevel"/>
    <w:tmpl w:val="9FEE1FF2"/>
    <w:lvl w:ilvl="0" w:tplc="59DE062A">
      <w:start w:val="1"/>
      <w:numFmt w:val="decimal"/>
      <w:pStyle w:val="Bullet-numberedsteps"/>
      <w:lvlText w:val="%1."/>
      <w:lvlJc w:val="left"/>
      <w:pPr>
        <w:tabs>
          <w:tab w:val="num" w:pos="425"/>
        </w:tabs>
        <w:ind w:left="425" w:hanging="425"/>
      </w:pPr>
      <w:rPr>
        <w:rFonts w:hint="default"/>
      </w:rPr>
    </w:lvl>
    <w:lvl w:ilvl="1" w:tplc="84D0BD38">
      <w:start w:val="1"/>
      <w:numFmt w:val="lowerLetter"/>
      <w:lvlText w:val="%2."/>
      <w:lvlJc w:val="left"/>
      <w:pPr>
        <w:ind w:left="1440" w:hanging="360"/>
      </w:pPr>
    </w:lvl>
    <w:lvl w:ilvl="2" w:tplc="CCE4CBEA">
      <w:start w:val="1"/>
      <w:numFmt w:val="lowerRoman"/>
      <w:lvlText w:val="%3."/>
      <w:lvlJc w:val="right"/>
      <w:pPr>
        <w:ind w:left="2160" w:hanging="180"/>
      </w:pPr>
    </w:lvl>
    <w:lvl w:ilvl="3" w:tplc="34BA559A">
      <w:start w:val="1"/>
      <w:numFmt w:val="decimal"/>
      <w:lvlText w:val="%4."/>
      <w:lvlJc w:val="left"/>
      <w:pPr>
        <w:ind w:left="2880" w:hanging="360"/>
      </w:pPr>
    </w:lvl>
    <w:lvl w:ilvl="4" w:tplc="1B30504A"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1879869">
    <w:abstractNumId w:val="15"/>
  </w:num>
  <w:num w:numId="2" w16cid:durableId="79717939">
    <w:abstractNumId w:val="6"/>
  </w:num>
  <w:num w:numId="3" w16cid:durableId="1545285875">
    <w:abstractNumId w:val="7"/>
  </w:num>
  <w:num w:numId="4" w16cid:durableId="803893785">
    <w:abstractNumId w:val="11"/>
  </w:num>
  <w:num w:numId="5" w16cid:durableId="710032291">
    <w:abstractNumId w:val="13"/>
  </w:num>
  <w:num w:numId="6" w16cid:durableId="257912114">
    <w:abstractNumId w:val="4"/>
  </w:num>
  <w:num w:numId="7" w16cid:durableId="900407752">
    <w:abstractNumId w:val="9"/>
  </w:num>
  <w:num w:numId="8" w16cid:durableId="1979408957">
    <w:abstractNumId w:val="0"/>
  </w:num>
  <w:num w:numId="9" w16cid:durableId="677272653">
    <w:abstractNumId w:val="2"/>
  </w:num>
  <w:num w:numId="10" w16cid:durableId="734662986">
    <w:abstractNumId w:val="12"/>
  </w:num>
  <w:num w:numId="11" w16cid:durableId="950165911">
    <w:abstractNumId w:val="5"/>
  </w:num>
  <w:num w:numId="12" w16cid:durableId="1257246580">
    <w:abstractNumId w:val="1"/>
  </w:num>
  <w:num w:numId="13" w16cid:durableId="466048650">
    <w:abstractNumId w:val="8"/>
  </w:num>
  <w:num w:numId="14" w16cid:durableId="1530953483">
    <w:abstractNumId w:val="15"/>
    <w:lvlOverride w:ilvl="0">
      <w:startOverride w:val="4"/>
    </w:lvlOverride>
  </w:num>
  <w:num w:numId="15" w16cid:durableId="2067679175">
    <w:abstractNumId w:val="15"/>
    <w:lvlOverride w:ilvl="0">
      <w:startOverride w:val="6"/>
    </w:lvlOverride>
  </w:num>
  <w:num w:numId="16" w16cid:durableId="1410272065">
    <w:abstractNumId w:val="14"/>
  </w:num>
  <w:num w:numId="17" w16cid:durableId="1993755169">
    <w:abstractNumId w:val="3"/>
  </w:num>
  <w:num w:numId="18" w16cid:durableId="94916317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95"/>
    <w:rsid w:val="000107A0"/>
    <w:rsid w:val="00012140"/>
    <w:rsid w:val="0001249B"/>
    <w:rsid w:val="00013AA4"/>
    <w:rsid w:val="00031CBE"/>
    <w:rsid w:val="00032C3A"/>
    <w:rsid w:val="000370FA"/>
    <w:rsid w:val="00041971"/>
    <w:rsid w:val="000459A0"/>
    <w:rsid w:val="000544E0"/>
    <w:rsid w:val="0005578D"/>
    <w:rsid w:val="00057DB3"/>
    <w:rsid w:val="00060761"/>
    <w:rsid w:val="00060881"/>
    <w:rsid w:val="00072989"/>
    <w:rsid w:val="00076B67"/>
    <w:rsid w:val="00080E35"/>
    <w:rsid w:val="000823B7"/>
    <w:rsid w:val="00085606"/>
    <w:rsid w:val="0009573D"/>
    <w:rsid w:val="00095B4E"/>
    <w:rsid w:val="000973B0"/>
    <w:rsid w:val="000A0B34"/>
    <w:rsid w:val="000A2DAC"/>
    <w:rsid w:val="000A30F3"/>
    <w:rsid w:val="000A3CAE"/>
    <w:rsid w:val="000A4BFA"/>
    <w:rsid w:val="000B4485"/>
    <w:rsid w:val="000C41A7"/>
    <w:rsid w:val="000C6CC0"/>
    <w:rsid w:val="000D339B"/>
    <w:rsid w:val="000D4E2E"/>
    <w:rsid w:val="000E0E3C"/>
    <w:rsid w:val="000E14D9"/>
    <w:rsid w:val="000E2E66"/>
    <w:rsid w:val="000F026E"/>
    <w:rsid w:val="000F7FC6"/>
    <w:rsid w:val="0011346A"/>
    <w:rsid w:val="001161C8"/>
    <w:rsid w:val="00121ECE"/>
    <w:rsid w:val="00125A84"/>
    <w:rsid w:val="00127114"/>
    <w:rsid w:val="001320ED"/>
    <w:rsid w:val="00133D99"/>
    <w:rsid w:val="00165523"/>
    <w:rsid w:val="00167BF5"/>
    <w:rsid w:val="00177A23"/>
    <w:rsid w:val="00184EDB"/>
    <w:rsid w:val="001930C9"/>
    <w:rsid w:val="001948C4"/>
    <w:rsid w:val="00196A73"/>
    <w:rsid w:val="00196DE9"/>
    <w:rsid w:val="001970B8"/>
    <w:rsid w:val="001A0266"/>
    <w:rsid w:val="001A1E46"/>
    <w:rsid w:val="001A333F"/>
    <w:rsid w:val="001A5B2A"/>
    <w:rsid w:val="001D0B3A"/>
    <w:rsid w:val="001D44C7"/>
    <w:rsid w:val="001D493D"/>
    <w:rsid w:val="001E69D4"/>
    <w:rsid w:val="001F78A1"/>
    <w:rsid w:val="0022058A"/>
    <w:rsid w:val="00221C70"/>
    <w:rsid w:val="002347D9"/>
    <w:rsid w:val="002419FC"/>
    <w:rsid w:val="0025601C"/>
    <w:rsid w:val="002650BA"/>
    <w:rsid w:val="00265A64"/>
    <w:rsid w:val="002747D7"/>
    <w:rsid w:val="0028116F"/>
    <w:rsid w:val="00283CCC"/>
    <w:rsid w:val="00287EB7"/>
    <w:rsid w:val="00295C87"/>
    <w:rsid w:val="0029747A"/>
    <w:rsid w:val="002A2FDE"/>
    <w:rsid w:val="002A5B7A"/>
    <w:rsid w:val="002B69C7"/>
    <w:rsid w:val="002D11BA"/>
    <w:rsid w:val="002D284E"/>
    <w:rsid w:val="002E2E8C"/>
    <w:rsid w:val="002E318A"/>
    <w:rsid w:val="002E3E4B"/>
    <w:rsid w:val="002E62C0"/>
    <w:rsid w:val="00300426"/>
    <w:rsid w:val="003028B5"/>
    <w:rsid w:val="00303C53"/>
    <w:rsid w:val="00312B0F"/>
    <w:rsid w:val="00322EE0"/>
    <w:rsid w:val="003264DD"/>
    <w:rsid w:val="00355FE1"/>
    <w:rsid w:val="00357144"/>
    <w:rsid w:val="003627B8"/>
    <w:rsid w:val="00364FE2"/>
    <w:rsid w:val="003672A5"/>
    <w:rsid w:val="003702A7"/>
    <w:rsid w:val="00370CC8"/>
    <w:rsid w:val="00387CFF"/>
    <w:rsid w:val="003B2CA3"/>
    <w:rsid w:val="003B6FF8"/>
    <w:rsid w:val="003C3EF0"/>
    <w:rsid w:val="003C4B23"/>
    <w:rsid w:val="003D553B"/>
    <w:rsid w:val="003E4FF1"/>
    <w:rsid w:val="003F0072"/>
    <w:rsid w:val="00414699"/>
    <w:rsid w:val="00421D22"/>
    <w:rsid w:val="00423D00"/>
    <w:rsid w:val="00433496"/>
    <w:rsid w:val="00436E71"/>
    <w:rsid w:val="004370FB"/>
    <w:rsid w:val="00453142"/>
    <w:rsid w:val="00453D34"/>
    <w:rsid w:val="0045670A"/>
    <w:rsid w:val="00461E8B"/>
    <w:rsid w:val="00462FEF"/>
    <w:rsid w:val="00476277"/>
    <w:rsid w:val="004810C5"/>
    <w:rsid w:val="0048605D"/>
    <w:rsid w:val="0049130D"/>
    <w:rsid w:val="004A6DBF"/>
    <w:rsid w:val="004B214F"/>
    <w:rsid w:val="004B5272"/>
    <w:rsid w:val="004C050A"/>
    <w:rsid w:val="004C1E02"/>
    <w:rsid w:val="004C6016"/>
    <w:rsid w:val="004D353A"/>
    <w:rsid w:val="004D7E86"/>
    <w:rsid w:val="004F3425"/>
    <w:rsid w:val="00501C8F"/>
    <w:rsid w:val="005143F9"/>
    <w:rsid w:val="00515419"/>
    <w:rsid w:val="005157AD"/>
    <w:rsid w:val="005204BA"/>
    <w:rsid w:val="005222B3"/>
    <w:rsid w:val="00534CDA"/>
    <w:rsid w:val="00542100"/>
    <w:rsid w:val="005426AA"/>
    <w:rsid w:val="005651F7"/>
    <w:rsid w:val="00565733"/>
    <w:rsid w:val="005713E8"/>
    <w:rsid w:val="0057783E"/>
    <w:rsid w:val="005929BC"/>
    <w:rsid w:val="00592A9B"/>
    <w:rsid w:val="005930B6"/>
    <w:rsid w:val="005A5BEC"/>
    <w:rsid w:val="005D43E5"/>
    <w:rsid w:val="005E5E75"/>
    <w:rsid w:val="005F09B8"/>
    <w:rsid w:val="005F72F6"/>
    <w:rsid w:val="006074DE"/>
    <w:rsid w:val="006143E2"/>
    <w:rsid w:val="0064402A"/>
    <w:rsid w:val="00657D2D"/>
    <w:rsid w:val="00687566"/>
    <w:rsid w:val="006954B8"/>
    <w:rsid w:val="00695A53"/>
    <w:rsid w:val="006A7929"/>
    <w:rsid w:val="006B06B5"/>
    <w:rsid w:val="006B0D18"/>
    <w:rsid w:val="006C5BF3"/>
    <w:rsid w:val="006C7291"/>
    <w:rsid w:val="006D6651"/>
    <w:rsid w:val="006E141E"/>
    <w:rsid w:val="006E2F01"/>
    <w:rsid w:val="006F1C25"/>
    <w:rsid w:val="006F5256"/>
    <w:rsid w:val="00706062"/>
    <w:rsid w:val="007231EB"/>
    <w:rsid w:val="007264F3"/>
    <w:rsid w:val="00726924"/>
    <w:rsid w:val="00727AE8"/>
    <w:rsid w:val="00740B60"/>
    <w:rsid w:val="00742A52"/>
    <w:rsid w:val="007453B0"/>
    <w:rsid w:val="007500F3"/>
    <w:rsid w:val="00752D65"/>
    <w:rsid w:val="0076575A"/>
    <w:rsid w:val="0077408C"/>
    <w:rsid w:val="007943E9"/>
    <w:rsid w:val="007A1EBC"/>
    <w:rsid w:val="007A2560"/>
    <w:rsid w:val="007B46D1"/>
    <w:rsid w:val="007B52CE"/>
    <w:rsid w:val="007B5D6A"/>
    <w:rsid w:val="007C1AF8"/>
    <w:rsid w:val="007C4322"/>
    <w:rsid w:val="007C45E5"/>
    <w:rsid w:val="007D1633"/>
    <w:rsid w:val="007D3940"/>
    <w:rsid w:val="007D47BB"/>
    <w:rsid w:val="007D7960"/>
    <w:rsid w:val="007E0B29"/>
    <w:rsid w:val="007F5D35"/>
    <w:rsid w:val="00801AD7"/>
    <w:rsid w:val="00824344"/>
    <w:rsid w:val="0083503D"/>
    <w:rsid w:val="0084223E"/>
    <w:rsid w:val="008459B8"/>
    <w:rsid w:val="00851F05"/>
    <w:rsid w:val="00854FCB"/>
    <w:rsid w:val="008620F7"/>
    <w:rsid w:val="0086237D"/>
    <w:rsid w:val="008775C8"/>
    <w:rsid w:val="008800D2"/>
    <w:rsid w:val="0089645E"/>
    <w:rsid w:val="008A19DB"/>
    <w:rsid w:val="008C2378"/>
    <w:rsid w:val="008C4D4B"/>
    <w:rsid w:val="008C6190"/>
    <w:rsid w:val="008D1A78"/>
    <w:rsid w:val="008D2C57"/>
    <w:rsid w:val="008D3C1E"/>
    <w:rsid w:val="008D59D1"/>
    <w:rsid w:val="00902D0C"/>
    <w:rsid w:val="009114A9"/>
    <w:rsid w:val="0091305C"/>
    <w:rsid w:val="009135C3"/>
    <w:rsid w:val="00914CC3"/>
    <w:rsid w:val="00917DDA"/>
    <w:rsid w:val="00944E40"/>
    <w:rsid w:val="00946DBE"/>
    <w:rsid w:val="00953C9C"/>
    <w:rsid w:val="0096198A"/>
    <w:rsid w:val="0096281A"/>
    <w:rsid w:val="0096361A"/>
    <w:rsid w:val="00965DF8"/>
    <w:rsid w:val="00971513"/>
    <w:rsid w:val="0097410A"/>
    <w:rsid w:val="00990BF1"/>
    <w:rsid w:val="00992A85"/>
    <w:rsid w:val="00995F5A"/>
    <w:rsid w:val="009A1C54"/>
    <w:rsid w:val="009A2204"/>
    <w:rsid w:val="009A29D6"/>
    <w:rsid w:val="009A5B63"/>
    <w:rsid w:val="009B5C58"/>
    <w:rsid w:val="009C038C"/>
    <w:rsid w:val="009C4511"/>
    <w:rsid w:val="009C4AC0"/>
    <w:rsid w:val="009D0C4F"/>
    <w:rsid w:val="009D0FAC"/>
    <w:rsid w:val="00A00EB8"/>
    <w:rsid w:val="00A0567F"/>
    <w:rsid w:val="00A11337"/>
    <w:rsid w:val="00A15F1F"/>
    <w:rsid w:val="00A17989"/>
    <w:rsid w:val="00A22409"/>
    <w:rsid w:val="00A47290"/>
    <w:rsid w:val="00A51EF3"/>
    <w:rsid w:val="00A7009C"/>
    <w:rsid w:val="00A710E3"/>
    <w:rsid w:val="00A77210"/>
    <w:rsid w:val="00A80C89"/>
    <w:rsid w:val="00A91C9D"/>
    <w:rsid w:val="00AA15D7"/>
    <w:rsid w:val="00AB1A9D"/>
    <w:rsid w:val="00AB1DE4"/>
    <w:rsid w:val="00AB3538"/>
    <w:rsid w:val="00AC43E0"/>
    <w:rsid w:val="00AC68F4"/>
    <w:rsid w:val="00AD2391"/>
    <w:rsid w:val="00AD2F1D"/>
    <w:rsid w:val="00AD6896"/>
    <w:rsid w:val="00AE22BE"/>
    <w:rsid w:val="00AE63C2"/>
    <w:rsid w:val="00AF6BFB"/>
    <w:rsid w:val="00AF7B84"/>
    <w:rsid w:val="00B00129"/>
    <w:rsid w:val="00B0128F"/>
    <w:rsid w:val="00B16221"/>
    <w:rsid w:val="00B40A54"/>
    <w:rsid w:val="00B42C0D"/>
    <w:rsid w:val="00B43006"/>
    <w:rsid w:val="00B4328C"/>
    <w:rsid w:val="00B4414B"/>
    <w:rsid w:val="00B446D2"/>
    <w:rsid w:val="00B5646C"/>
    <w:rsid w:val="00B56DA0"/>
    <w:rsid w:val="00B60A5A"/>
    <w:rsid w:val="00B659E0"/>
    <w:rsid w:val="00B66AAD"/>
    <w:rsid w:val="00B70B60"/>
    <w:rsid w:val="00B73571"/>
    <w:rsid w:val="00B74756"/>
    <w:rsid w:val="00B76859"/>
    <w:rsid w:val="00B77540"/>
    <w:rsid w:val="00B77998"/>
    <w:rsid w:val="00B829C8"/>
    <w:rsid w:val="00B85A66"/>
    <w:rsid w:val="00B951FB"/>
    <w:rsid w:val="00B96195"/>
    <w:rsid w:val="00B967CD"/>
    <w:rsid w:val="00BB14FB"/>
    <w:rsid w:val="00BB2F56"/>
    <w:rsid w:val="00BB4764"/>
    <w:rsid w:val="00BC2B86"/>
    <w:rsid w:val="00BC4641"/>
    <w:rsid w:val="00BC54A9"/>
    <w:rsid w:val="00BD0686"/>
    <w:rsid w:val="00BD1C10"/>
    <w:rsid w:val="00BD5470"/>
    <w:rsid w:val="00BE0F4F"/>
    <w:rsid w:val="00BF0294"/>
    <w:rsid w:val="00BF07B5"/>
    <w:rsid w:val="00BF3088"/>
    <w:rsid w:val="00BF45E7"/>
    <w:rsid w:val="00BF46DD"/>
    <w:rsid w:val="00BF546A"/>
    <w:rsid w:val="00C05516"/>
    <w:rsid w:val="00C11B63"/>
    <w:rsid w:val="00C13FAF"/>
    <w:rsid w:val="00C15696"/>
    <w:rsid w:val="00C215D9"/>
    <w:rsid w:val="00C25437"/>
    <w:rsid w:val="00C2661E"/>
    <w:rsid w:val="00C268CE"/>
    <w:rsid w:val="00C3513B"/>
    <w:rsid w:val="00C50BCA"/>
    <w:rsid w:val="00C52BDF"/>
    <w:rsid w:val="00C61828"/>
    <w:rsid w:val="00C64619"/>
    <w:rsid w:val="00C7672A"/>
    <w:rsid w:val="00C81C14"/>
    <w:rsid w:val="00C97A36"/>
    <w:rsid w:val="00CB1DAB"/>
    <w:rsid w:val="00CB3CC5"/>
    <w:rsid w:val="00CB64AA"/>
    <w:rsid w:val="00CC65EA"/>
    <w:rsid w:val="00CD5FF3"/>
    <w:rsid w:val="00CE0E59"/>
    <w:rsid w:val="00CE47F2"/>
    <w:rsid w:val="00CE67B3"/>
    <w:rsid w:val="00CE7127"/>
    <w:rsid w:val="00CE7417"/>
    <w:rsid w:val="00CF366C"/>
    <w:rsid w:val="00CF4F98"/>
    <w:rsid w:val="00CF58F1"/>
    <w:rsid w:val="00D111B0"/>
    <w:rsid w:val="00D32AD1"/>
    <w:rsid w:val="00D342A4"/>
    <w:rsid w:val="00D47201"/>
    <w:rsid w:val="00D5071B"/>
    <w:rsid w:val="00D61883"/>
    <w:rsid w:val="00D63572"/>
    <w:rsid w:val="00D74F22"/>
    <w:rsid w:val="00D849F7"/>
    <w:rsid w:val="00D914B1"/>
    <w:rsid w:val="00DA1954"/>
    <w:rsid w:val="00DB071F"/>
    <w:rsid w:val="00DB5019"/>
    <w:rsid w:val="00DC1FCA"/>
    <w:rsid w:val="00DD4EC4"/>
    <w:rsid w:val="00DE2444"/>
    <w:rsid w:val="00DE2DC1"/>
    <w:rsid w:val="00DE56B7"/>
    <w:rsid w:val="00DF0731"/>
    <w:rsid w:val="00DF2981"/>
    <w:rsid w:val="00DF4455"/>
    <w:rsid w:val="00E00403"/>
    <w:rsid w:val="00E03B9A"/>
    <w:rsid w:val="00E04AD1"/>
    <w:rsid w:val="00E11C46"/>
    <w:rsid w:val="00E22964"/>
    <w:rsid w:val="00E30A84"/>
    <w:rsid w:val="00E36534"/>
    <w:rsid w:val="00E47C9F"/>
    <w:rsid w:val="00E54AFB"/>
    <w:rsid w:val="00E661EE"/>
    <w:rsid w:val="00E67595"/>
    <w:rsid w:val="00E7175A"/>
    <w:rsid w:val="00E73ED3"/>
    <w:rsid w:val="00E74383"/>
    <w:rsid w:val="00E835A4"/>
    <w:rsid w:val="00E938AB"/>
    <w:rsid w:val="00E96CB7"/>
    <w:rsid w:val="00EB06E9"/>
    <w:rsid w:val="00EB1DDF"/>
    <w:rsid w:val="00EB6F51"/>
    <w:rsid w:val="00EB6F7D"/>
    <w:rsid w:val="00EC27BF"/>
    <w:rsid w:val="00EC7150"/>
    <w:rsid w:val="00ED2B32"/>
    <w:rsid w:val="00ED7E6B"/>
    <w:rsid w:val="00EE597E"/>
    <w:rsid w:val="00EF1612"/>
    <w:rsid w:val="00EF2311"/>
    <w:rsid w:val="00EF36E2"/>
    <w:rsid w:val="00EF5825"/>
    <w:rsid w:val="00F006E9"/>
    <w:rsid w:val="00F01640"/>
    <w:rsid w:val="00F134AA"/>
    <w:rsid w:val="00F20417"/>
    <w:rsid w:val="00F25ADE"/>
    <w:rsid w:val="00F33EE3"/>
    <w:rsid w:val="00F37E1F"/>
    <w:rsid w:val="00F44EBD"/>
    <w:rsid w:val="00F464CC"/>
    <w:rsid w:val="00F52C81"/>
    <w:rsid w:val="00F54D5C"/>
    <w:rsid w:val="00F60B4E"/>
    <w:rsid w:val="00F73733"/>
    <w:rsid w:val="00F80165"/>
    <w:rsid w:val="00F80F4D"/>
    <w:rsid w:val="00F863B9"/>
    <w:rsid w:val="00F86452"/>
    <w:rsid w:val="00F93DB0"/>
    <w:rsid w:val="00F9674A"/>
    <w:rsid w:val="00FA1A22"/>
    <w:rsid w:val="00FB456A"/>
    <w:rsid w:val="00FB4735"/>
    <w:rsid w:val="00FD5C23"/>
    <w:rsid w:val="00FD6AE9"/>
    <w:rsid w:val="00FD748B"/>
    <w:rsid w:val="00FD74AB"/>
    <w:rsid w:val="00FE1FCA"/>
    <w:rsid w:val="00FE3546"/>
    <w:rsid w:val="00FE4726"/>
    <w:rsid w:val="00FF0C8E"/>
    <w:rsid w:val="00FF0ED0"/>
    <w:rsid w:val="00FF7755"/>
    <w:rsid w:val="01176969"/>
    <w:rsid w:val="03F1209E"/>
    <w:rsid w:val="049A303F"/>
    <w:rsid w:val="07E297BF"/>
    <w:rsid w:val="083A48FF"/>
    <w:rsid w:val="08C00874"/>
    <w:rsid w:val="096E8938"/>
    <w:rsid w:val="09B792D9"/>
    <w:rsid w:val="0B526083"/>
    <w:rsid w:val="0CE89DB5"/>
    <w:rsid w:val="0DD39CCA"/>
    <w:rsid w:val="1157DAFE"/>
    <w:rsid w:val="116B2CAB"/>
    <w:rsid w:val="11B7747D"/>
    <w:rsid w:val="13A7D509"/>
    <w:rsid w:val="13F9CCAE"/>
    <w:rsid w:val="1620EEFB"/>
    <w:rsid w:val="164EF0FF"/>
    <w:rsid w:val="16800559"/>
    <w:rsid w:val="17D91ED4"/>
    <w:rsid w:val="18BB7816"/>
    <w:rsid w:val="19CF35A9"/>
    <w:rsid w:val="1C5EB3C6"/>
    <w:rsid w:val="1F5913DE"/>
    <w:rsid w:val="22A13C86"/>
    <w:rsid w:val="24D521BD"/>
    <w:rsid w:val="26490B07"/>
    <w:rsid w:val="271279F6"/>
    <w:rsid w:val="2B133907"/>
    <w:rsid w:val="2E41F5F2"/>
    <w:rsid w:val="2FCC6C67"/>
    <w:rsid w:val="34503D31"/>
    <w:rsid w:val="3665981D"/>
    <w:rsid w:val="37E77AEC"/>
    <w:rsid w:val="3D247877"/>
    <w:rsid w:val="3F73D85E"/>
    <w:rsid w:val="3F8CB468"/>
    <w:rsid w:val="3FBA6EF2"/>
    <w:rsid w:val="41C09395"/>
    <w:rsid w:val="42C271C0"/>
    <w:rsid w:val="489DA605"/>
    <w:rsid w:val="49DEA0E6"/>
    <w:rsid w:val="4A6B88B5"/>
    <w:rsid w:val="4AD7572B"/>
    <w:rsid w:val="5103AAA2"/>
    <w:rsid w:val="51F25E5B"/>
    <w:rsid w:val="52400A23"/>
    <w:rsid w:val="531EF58D"/>
    <w:rsid w:val="56E7A93D"/>
    <w:rsid w:val="56FE2021"/>
    <w:rsid w:val="59C6A41A"/>
    <w:rsid w:val="5A7AE21E"/>
    <w:rsid w:val="5DA810D3"/>
    <w:rsid w:val="5F217406"/>
    <w:rsid w:val="602A7607"/>
    <w:rsid w:val="6055EB87"/>
    <w:rsid w:val="631A00D9"/>
    <w:rsid w:val="65236726"/>
    <w:rsid w:val="65E0A715"/>
    <w:rsid w:val="67555FE2"/>
    <w:rsid w:val="680136AA"/>
    <w:rsid w:val="6A1BA6B1"/>
    <w:rsid w:val="6B333534"/>
    <w:rsid w:val="6B415F6D"/>
    <w:rsid w:val="6C5BFA46"/>
    <w:rsid w:val="6C69E929"/>
    <w:rsid w:val="6CFB7DFF"/>
    <w:rsid w:val="6E369AB2"/>
    <w:rsid w:val="6E8BE5A3"/>
    <w:rsid w:val="6EFC8F79"/>
    <w:rsid w:val="72674B6D"/>
    <w:rsid w:val="736DECD7"/>
    <w:rsid w:val="736EE809"/>
    <w:rsid w:val="7426C332"/>
    <w:rsid w:val="78757FA4"/>
    <w:rsid w:val="799A6A93"/>
    <w:rsid w:val="7A1610F2"/>
    <w:rsid w:val="7CFC14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3CF68"/>
  <w15:chartTrackingRefBased/>
  <w15:docId w15:val="{22068F43-6644-4A02-AB16-C504779A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95"/>
    <w:pPr>
      <w:spacing w:after="160" w:line="259" w:lineRule="auto"/>
    </w:pPr>
    <w:rPr>
      <w:sz w:val="22"/>
      <w:szCs w:val="22"/>
    </w:rPr>
  </w:style>
  <w:style w:type="paragraph" w:styleId="Heading1">
    <w:name w:val="heading 1"/>
    <w:next w:val="ParagraphText"/>
    <w:link w:val="Heading1Char"/>
    <w:uiPriority w:val="1"/>
    <w:qFormat/>
    <w:rsid w:val="00EC27BF"/>
    <w:pPr>
      <w:keepNext/>
      <w:spacing w:before="280" w:after="280" w:line="584" w:lineRule="exact"/>
      <w:outlineLvl w:val="0"/>
    </w:pPr>
    <w:rPr>
      <w:rFonts w:ascii="Arial" w:eastAsia="Times New Roman" w:hAnsi="Arial" w:cs="Times New Roman"/>
      <w:b/>
      <w:sz w:val="44"/>
      <w:szCs w:val="20"/>
      <w:lang w:eastAsia="en-GB"/>
    </w:rPr>
  </w:style>
  <w:style w:type="paragraph" w:styleId="Heading2">
    <w:name w:val="heading 2"/>
    <w:next w:val="ParagraphText"/>
    <w:link w:val="Heading2Char"/>
    <w:uiPriority w:val="1"/>
    <w:qFormat/>
    <w:rsid w:val="00BB14FB"/>
    <w:pPr>
      <w:keepNext/>
      <w:keepLines/>
      <w:spacing w:before="240" w:after="240" w:line="410" w:lineRule="exact"/>
      <w:outlineLvl w:val="1"/>
    </w:pPr>
    <w:rPr>
      <w:rFonts w:ascii="Arial" w:eastAsia="Times New Roman" w:hAnsi="Arial" w:cs="Times New Roman"/>
      <w:b/>
      <w:sz w:val="36"/>
      <w:szCs w:val="20"/>
      <w:lang w:eastAsia="en-GB"/>
    </w:rPr>
  </w:style>
  <w:style w:type="paragraph" w:styleId="Heading3">
    <w:name w:val="heading 3"/>
    <w:next w:val="ParagraphText"/>
    <w:link w:val="Heading3Char"/>
    <w:uiPriority w:val="1"/>
    <w:qFormat/>
    <w:rsid w:val="00BB14FB"/>
    <w:pPr>
      <w:keepNext/>
      <w:keepLines/>
      <w:spacing w:before="120" w:after="240" w:line="370" w:lineRule="exact"/>
      <w:outlineLvl w:val="2"/>
    </w:pPr>
    <w:rPr>
      <w:rFonts w:ascii="Arial" w:eastAsia="Times New Roman" w:hAnsi="Arial" w:cs="Times New Roman"/>
      <w:b/>
      <w:sz w:val="30"/>
      <w:szCs w:val="20"/>
      <w:lang w:eastAsia="en-GB"/>
    </w:rPr>
  </w:style>
  <w:style w:type="paragraph" w:styleId="Heading4">
    <w:name w:val="heading 4"/>
    <w:next w:val="ParagraphText"/>
    <w:link w:val="Heading4Char"/>
    <w:uiPriority w:val="1"/>
    <w:qFormat/>
    <w:rsid w:val="00BB14FB"/>
    <w:pPr>
      <w:keepNext/>
      <w:keepLines/>
      <w:spacing w:before="120" w:after="120" w:line="330" w:lineRule="exact"/>
      <w:outlineLvl w:val="3"/>
    </w:pPr>
    <w:rPr>
      <w:rFonts w:ascii="Arial" w:eastAsia="Times New Roman" w:hAnsi="Arial" w:cs="Times New Roman"/>
      <w:b/>
      <w:szCs w:val="20"/>
      <w:lang w:eastAsia="en-GB"/>
    </w:rPr>
  </w:style>
  <w:style w:type="paragraph" w:styleId="Heading5">
    <w:name w:val="heading 5"/>
    <w:basedOn w:val="Normal"/>
    <w:next w:val="Normal"/>
    <w:link w:val="Heading5Char"/>
    <w:uiPriority w:val="4"/>
    <w:unhideWhenUsed/>
    <w:qFormat/>
    <w:rsid w:val="00221C70"/>
    <w:pPr>
      <w:keepNext/>
      <w:keepLines/>
      <w:spacing w:before="40"/>
      <w:outlineLvl w:val="4"/>
    </w:pPr>
    <w:rPr>
      <w:rFonts w:eastAsiaTheme="majorEastAsia" w:cstheme="majorBidi"/>
    </w:rPr>
  </w:style>
  <w:style w:type="paragraph" w:styleId="Heading6">
    <w:name w:val="heading 6"/>
    <w:basedOn w:val="Normal"/>
    <w:next w:val="Normal"/>
    <w:link w:val="Heading6Char"/>
    <w:uiPriority w:val="4"/>
    <w:unhideWhenUsed/>
    <w:qFormat/>
    <w:rsid w:val="00221C70"/>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qFormat/>
    <w:rsid w:val="00CF366C"/>
    <w:pPr>
      <w:keepNext/>
      <w:keepLines/>
      <w:spacing w:before="40"/>
      <w:outlineLvl w:val="6"/>
    </w:pPr>
    <w:rPr>
      <w:rFonts w:eastAsiaTheme="majorEastAsia" w:cstheme="majorBidi"/>
      <w:iCs/>
      <w:color w:val="003228" w:themeColor="accent1" w:themeShade="7F"/>
    </w:rPr>
  </w:style>
  <w:style w:type="paragraph" w:styleId="Heading8">
    <w:name w:val="heading 8"/>
    <w:basedOn w:val="Normal"/>
    <w:next w:val="Normal"/>
    <w:link w:val="Heading8Char"/>
    <w:uiPriority w:val="9"/>
    <w:semiHidden/>
    <w:qFormat/>
    <w:rsid w:val="00CF366C"/>
    <w:pPr>
      <w:keepNext/>
      <w:keepLines/>
      <w:spacing w:before="4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4FB"/>
    <w:pPr>
      <w:tabs>
        <w:tab w:val="center" w:pos="4680"/>
        <w:tab w:val="right" w:pos="9360"/>
      </w:tabs>
    </w:pPr>
  </w:style>
  <w:style w:type="character" w:customStyle="1" w:styleId="HeaderChar">
    <w:name w:val="Header Char"/>
    <w:basedOn w:val="DefaultParagraphFont"/>
    <w:link w:val="Header"/>
    <w:uiPriority w:val="99"/>
    <w:rsid w:val="00BF07B5"/>
    <w:rPr>
      <w:rFonts w:ascii="Arial" w:eastAsiaTheme="minorEastAsia" w:hAnsi="Arial"/>
    </w:rPr>
  </w:style>
  <w:style w:type="paragraph" w:styleId="Footer">
    <w:name w:val="footer"/>
    <w:basedOn w:val="Normal"/>
    <w:link w:val="FooterChar"/>
    <w:uiPriority w:val="99"/>
    <w:unhideWhenUsed/>
    <w:rsid w:val="00BB14FB"/>
    <w:pPr>
      <w:tabs>
        <w:tab w:val="center" w:pos="4680"/>
        <w:tab w:val="right" w:pos="9360"/>
      </w:tabs>
    </w:pPr>
  </w:style>
  <w:style w:type="character" w:customStyle="1" w:styleId="FooterChar">
    <w:name w:val="Footer Char"/>
    <w:basedOn w:val="DefaultParagraphFont"/>
    <w:link w:val="Footer"/>
    <w:uiPriority w:val="99"/>
    <w:rsid w:val="00BF07B5"/>
    <w:rPr>
      <w:rFonts w:ascii="Arial" w:eastAsiaTheme="minorEastAsia" w:hAnsi="Arial"/>
    </w:rPr>
  </w:style>
  <w:style w:type="table" w:styleId="TableGrid">
    <w:name w:val="Table Grid"/>
    <w:basedOn w:val="TableNormal"/>
    <w:rsid w:val="00BB14FB"/>
    <w:rPr>
      <w:rFonts w:ascii="Arial" w:eastAsia="Times New Roman" w:hAnsi="Arial"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uiPriority w:val="99"/>
    <w:semiHidden/>
    <w:rsid w:val="00121ECE"/>
    <w:pPr>
      <w:spacing w:after="240"/>
    </w:pPr>
    <w:rPr>
      <w:rFonts w:ascii="Arial" w:eastAsia="Times New Roman" w:hAnsi="Arial" w:cs="Times New Roman"/>
      <w:b/>
      <w:sz w:val="52"/>
      <w:szCs w:val="20"/>
      <w:lang w:eastAsia="en-GB"/>
    </w:rPr>
  </w:style>
  <w:style w:type="paragraph" w:customStyle="1" w:styleId="Report-Subtitle">
    <w:name w:val="Report - Subtitle"/>
    <w:basedOn w:val="Normal"/>
    <w:next w:val="Dateofpublication"/>
    <w:uiPriority w:val="1"/>
    <w:qFormat/>
    <w:rsid w:val="00BB14FB"/>
    <w:pPr>
      <w:spacing w:after="240"/>
    </w:pPr>
    <w:rPr>
      <w:rFonts w:eastAsia="Times New Roman" w:cs="Arial"/>
      <w:b/>
      <w:sz w:val="36"/>
      <w:szCs w:val="36"/>
      <w:lang w:eastAsia="en-GB"/>
    </w:rPr>
  </w:style>
  <w:style w:type="paragraph" w:customStyle="1" w:styleId="Dateofpublication">
    <w:name w:val="Date of publication"/>
    <w:basedOn w:val="Normal"/>
    <w:next w:val="Normal"/>
    <w:uiPriority w:val="99"/>
    <w:unhideWhenUsed/>
    <w:rsid w:val="00BB14FB"/>
    <w:rPr>
      <w:rFonts w:eastAsia="Times New Roman" w:cs="Times New Roman"/>
      <w:szCs w:val="20"/>
      <w:lang w:eastAsia="en-GB"/>
    </w:rPr>
  </w:style>
  <w:style w:type="paragraph" w:customStyle="1" w:styleId="Report-Title">
    <w:name w:val="Report - Title"/>
    <w:basedOn w:val="Covertitle"/>
    <w:uiPriority w:val="1"/>
    <w:qFormat/>
    <w:rsid w:val="00BB14FB"/>
  </w:style>
  <w:style w:type="paragraph" w:styleId="TOC1">
    <w:name w:val="toc 1"/>
    <w:uiPriority w:val="3"/>
    <w:qFormat/>
    <w:rsid w:val="00BB14FB"/>
    <w:pPr>
      <w:tabs>
        <w:tab w:val="right" w:leader="dot" w:pos="9639"/>
      </w:tabs>
      <w:spacing w:before="120" w:after="120"/>
    </w:pPr>
    <w:rPr>
      <w:rFonts w:ascii="Arial" w:eastAsia="Times New Roman" w:hAnsi="Arial" w:cs="Times New Roman"/>
      <w:szCs w:val="20"/>
      <w:lang w:eastAsia="en-GB"/>
    </w:rPr>
  </w:style>
  <w:style w:type="paragraph" w:customStyle="1" w:styleId="Heading-contents">
    <w:name w:val="Heading - contents"/>
    <w:next w:val="Normal"/>
    <w:uiPriority w:val="1"/>
    <w:rsid w:val="00BB14FB"/>
    <w:pPr>
      <w:spacing w:after="360"/>
    </w:pPr>
    <w:rPr>
      <w:rFonts w:ascii="Arial" w:eastAsia="Times New Roman" w:hAnsi="Arial" w:cs="Times New Roman"/>
      <w:b/>
      <w:sz w:val="48"/>
      <w:szCs w:val="20"/>
      <w:lang w:eastAsia="en-GB"/>
    </w:rPr>
  </w:style>
  <w:style w:type="paragraph" w:customStyle="1" w:styleId="Bullet">
    <w:name w:val="Bullet"/>
    <w:uiPriority w:val="2"/>
    <w:qFormat/>
    <w:rsid w:val="00BB14FB"/>
    <w:pPr>
      <w:numPr>
        <w:numId w:val="3"/>
      </w:numPr>
      <w:tabs>
        <w:tab w:val="left" w:pos="425"/>
      </w:tabs>
      <w:spacing w:after="280" w:line="280" w:lineRule="exact"/>
    </w:pPr>
    <w:rPr>
      <w:rFonts w:ascii="Arial" w:eastAsia="Times New Roman" w:hAnsi="Arial" w:cs="Times New Roman"/>
      <w:szCs w:val="20"/>
      <w:lang w:eastAsia="en-GB"/>
    </w:rPr>
  </w:style>
  <w:style w:type="character" w:styleId="Hyperlink">
    <w:name w:val="Hyperlink"/>
    <w:uiPriority w:val="99"/>
    <w:unhideWhenUsed/>
    <w:rsid w:val="00BB14FB"/>
    <w:rPr>
      <w:rFonts w:ascii="Arial" w:hAnsi="Arial"/>
      <w:color w:val="006651" w:themeColor="accent1"/>
      <w:sz w:val="24"/>
      <w:u w:val="single"/>
    </w:rPr>
  </w:style>
  <w:style w:type="paragraph" w:styleId="TOC2">
    <w:name w:val="toc 2"/>
    <w:basedOn w:val="Normal"/>
    <w:next w:val="Normal"/>
    <w:uiPriority w:val="3"/>
    <w:qFormat/>
    <w:rsid w:val="00BB14FB"/>
    <w:pPr>
      <w:tabs>
        <w:tab w:val="right" w:leader="dot" w:pos="9639"/>
      </w:tabs>
      <w:spacing w:after="100"/>
      <w:ind w:left="221"/>
    </w:pPr>
    <w:rPr>
      <w:rFonts w:eastAsia="Times New Roman" w:cs="Times New Roman"/>
      <w:noProof/>
      <w:szCs w:val="20"/>
      <w:lang w:eastAsia="en-GB"/>
    </w:rPr>
  </w:style>
  <w:style w:type="character" w:styleId="PageNumber">
    <w:name w:val="page number"/>
    <w:basedOn w:val="DefaultParagraphFont"/>
    <w:uiPriority w:val="99"/>
    <w:semiHidden/>
    <w:rsid w:val="00165523"/>
  </w:style>
  <w:style w:type="character" w:customStyle="1" w:styleId="Heading1Char">
    <w:name w:val="Heading 1 Char"/>
    <w:basedOn w:val="DefaultParagraphFont"/>
    <w:link w:val="Heading1"/>
    <w:uiPriority w:val="1"/>
    <w:rsid w:val="00EC27BF"/>
    <w:rPr>
      <w:rFonts w:ascii="Arial" w:eastAsia="Times New Roman" w:hAnsi="Arial" w:cs="Times New Roman"/>
      <w:b/>
      <w:sz w:val="44"/>
      <w:szCs w:val="20"/>
      <w:lang w:eastAsia="en-GB"/>
    </w:rPr>
  </w:style>
  <w:style w:type="character" w:customStyle="1" w:styleId="Heading2Char">
    <w:name w:val="Heading 2 Char"/>
    <w:basedOn w:val="DefaultParagraphFont"/>
    <w:link w:val="Heading2"/>
    <w:uiPriority w:val="1"/>
    <w:rsid w:val="00BB14FB"/>
    <w:rPr>
      <w:rFonts w:ascii="Arial" w:eastAsia="Times New Roman" w:hAnsi="Arial" w:cs="Times New Roman"/>
      <w:b/>
      <w:sz w:val="36"/>
      <w:szCs w:val="20"/>
      <w:lang w:eastAsia="en-GB"/>
    </w:rPr>
  </w:style>
  <w:style w:type="character" w:customStyle="1" w:styleId="Heading3Char">
    <w:name w:val="Heading 3 Char"/>
    <w:basedOn w:val="DefaultParagraphFont"/>
    <w:link w:val="Heading3"/>
    <w:uiPriority w:val="1"/>
    <w:rsid w:val="00BB14FB"/>
    <w:rPr>
      <w:rFonts w:ascii="Arial" w:eastAsia="Times New Roman" w:hAnsi="Arial" w:cs="Times New Roman"/>
      <w:b/>
      <w:sz w:val="30"/>
      <w:szCs w:val="20"/>
      <w:lang w:eastAsia="en-GB"/>
    </w:rPr>
  </w:style>
  <w:style w:type="character" w:customStyle="1" w:styleId="Heading4Char">
    <w:name w:val="Heading 4 Char"/>
    <w:basedOn w:val="DefaultParagraphFont"/>
    <w:link w:val="Heading4"/>
    <w:uiPriority w:val="1"/>
    <w:rsid w:val="00BB14FB"/>
    <w:rPr>
      <w:rFonts w:ascii="Arial" w:eastAsia="Times New Roman" w:hAnsi="Arial" w:cs="Times New Roman"/>
      <w:b/>
      <w:szCs w:val="20"/>
      <w:lang w:eastAsia="en-GB"/>
    </w:rPr>
  </w:style>
  <w:style w:type="character" w:customStyle="1" w:styleId="ParagraphTextChar">
    <w:name w:val="Paragraph Text Char"/>
    <w:basedOn w:val="DefaultParagraphFont"/>
    <w:link w:val="ParagraphText"/>
    <w:rsid w:val="00BB14FB"/>
    <w:rPr>
      <w:rFonts w:ascii="Arial" w:hAnsi="Arial"/>
    </w:rPr>
  </w:style>
  <w:style w:type="paragraph" w:customStyle="1" w:styleId="ParagraphText">
    <w:name w:val="Paragraph Text"/>
    <w:link w:val="ParagraphTextChar"/>
    <w:qFormat/>
    <w:rsid w:val="00BB14FB"/>
    <w:pPr>
      <w:spacing w:after="280" w:line="288" w:lineRule="auto"/>
    </w:pPr>
    <w:rPr>
      <w:rFonts w:ascii="Arial" w:hAnsi="Arial"/>
    </w:rPr>
  </w:style>
  <w:style w:type="paragraph" w:customStyle="1" w:styleId="Report-Pull-outstyle">
    <w:name w:val="Report - Pull-out style"/>
    <w:uiPriority w:val="1"/>
    <w:qFormat/>
    <w:rsid w:val="00BB14FB"/>
    <w:pPr>
      <w:keepLines/>
      <w:spacing w:after="284" w:line="400" w:lineRule="exact"/>
    </w:pPr>
    <w:rPr>
      <w:rFonts w:ascii="Arial" w:eastAsia="Times New Roman" w:hAnsi="Arial" w:cs="Times New Roman"/>
      <w:sz w:val="30"/>
      <w:szCs w:val="32"/>
      <w:lang w:eastAsia="en-GB"/>
    </w:rPr>
  </w:style>
  <w:style w:type="character" w:customStyle="1" w:styleId="Bold">
    <w:name w:val="Bold"/>
    <w:basedOn w:val="DefaultParagraphFont"/>
    <w:uiPriority w:val="3"/>
    <w:semiHidden/>
    <w:qFormat/>
    <w:rsid w:val="00436E71"/>
    <w:rPr>
      <w:b/>
    </w:rPr>
  </w:style>
  <w:style w:type="paragraph" w:customStyle="1" w:styleId="Bullet-numberedsteps">
    <w:name w:val="Bullet - numbered steps"/>
    <w:basedOn w:val="ParagraphText"/>
    <w:uiPriority w:val="2"/>
    <w:qFormat/>
    <w:rsid w:val="00BB14FB"/>
    <w:pPr>
      <w:numPr>
        <w:numId w:val="1"/>
      </w:numPr>
      <w:spacing w:line="280" w:lineRule="exact"/>
    </w:pPr>
    <w:rPr>
      <w:rFonts w:eastAsia="Times New Roman" w:cs="Times New Roman"/>
      <w:szCs w:val="20"/>
      <w:lang w:eastAsia="en-GB"/>
    </w:rPr>
  </w:style>
  <w:style w:type="paragraph" w:customStyle="1" w:styleId="Quote-blockstyle">
    <w:name w:val="Quote - block style"/>
    <w:basedOn w:val="Quote"/>
    <w:uiPriority w:val="3"/>
    <w:qFormat/>
    <w:rsid w:val="00BB14FB"/>
    <w:pPr>
      <w:spacing w:before="0" w:after="284" w:line="324" w:lineRule="exact"/>
      <w:ind w:left="851" w:right="851"/>
      <w:jc w:val="left"/>
    </w:pPr>
    <w:rPr>
      <w:rFonts w:eastAsia="Times New Roman" w:cs="Times New Roman"/>
      <w:i/>
      <w:color w:val="000000" w:themeColor="text1"/>
      <w:szCs w:val="20"/>
      <w:lang w:eastAsia="en-GB"/>
    </w:rPr>
  </w:style>
  <w:style w:type="paragraph" w:customStyle="1" w:styleId="Boxedtext">
    <w:name w:val="Boxed text"/>
    <w:basedOn w:val="Normal"/>
    <w:next w:val="Normal"/>
    <w:uiPriority w:val="3"/>
    <w:qFormat/>
    <w:rsid w:val="00BB14FB"/>
    <w:pPr>
      <w:numPr>
        <w:numId w:val="2"/>
      </w:numPr>
      <w:pBdr>
        <w:top w:val="single" w:sz="12" w:space="6" w:color="00A188"/>
        <w:left w:val="single" w:sz="12" w:space="6" w:color="00A188"/>
        <w:bottom w:val="single" w:sz="12" w:space="6" w:color="00A188"/>
        <w:right w:val="single" w:sz="12" w:space="6" w:color="00A188"/>
      </w:pBdr>
      <w:spacing w:after="284" w:line="288" w:lineRule="auto"/>
    </w:pPr>
    <w:rPr>
      <w:rFonts w:eastAsia="Times New Roman" w:cs="Times New Roman"/>
      <w:color w:val="000000" w:themeColor="text1"/>
      <w:szCs w:val="20"/>
      <w:lang w:eastAsia="en-GB"/>
      <w14:textOutline w14:w="9525" w14:cap="rnd" w14:cmpd="sng" w14:algn="ctr">
        <w14:noFill/>
        <w14:prstDash w14:val="solid"/>
        <w14:bevel/>
      </w14:textOutline>
    </w:rPr>
  </w:style>
  <w:style w:type="paragraph" w:styleId="Quote">
    <w:name w:val="Quote"/>
    <w:basedOn w:val="Normal"/>
    <w:next w:val="Normal"/>
    <w:link w:val="QuoteChar"/>
    <w:uiPriority w:val="3"/>
    <w:qFormat/>
    <w:rsid w:val="00BF07B5"/>
    <w:pPr>
      <w:spacing w:before="200"/>
      <w:ind w:left="864" w:right="864"/>
      <w:jc w:val="center"/>
    </w:pPr>
    <w:rPr>
      <w:iCs/>
      <w:color w:val="404040" w:themeColor="text1" w:themeTint="BF"/>
    </w:rPr>
  </w:style>
  <w:style w:type="character" w:customStyle="1" w:styleId="QuoteChar">
    <w:name w:val="Quote Char"/>
    <w:basedOn w:val="DefaultParagraphFont"/>
    <w:link w:val="Quote"/>
    <w:uiPriority w:val="3"/>
    <w:rsid w:val="00BF07B5"/>
    <w:rPr>
      <w:rFonts w:ascii="Arial" w:eastAsiaTheme="minorEastAsia" w:hAnsi="Arial"/>
      <w:iCs/>
      <w:color w:val="404040" w:themeColor="text1" w:themeTint="BF"/>
    </w:rPr>
  </w:style>
  <w:style w:type="character" w:customStyle="1" w:styleId="Italic">
    <w:name w:val="Italic"/>
    <w:basedOn w:val="DefaultParagraphFont"/>
    <w:uiPriority w:val="3"/>
    <w:semiHidden/>
    <w:qFormat/>
    <w:rsid w:val="00E661EE"/>
    <w:rPr>
      <w:i/>
    </w:rPr>
  </w:style>
  <w:style w:type="paragraph" w:customStyle="1" w:styleId="Heading-figurecharttable">
    <w:name w:val="Heading - figure/chart/table"/>
    <w:next w:val="Normal"/>
    <w:uiPriority w:val="1"/>
    <w:qFormat/>
    <w:rsid w:val="00BB14FB"/>
    <w:pPr>
      <w:keepNext/>
      <w:keepLines/>
      <w:spacing w:before="120" w:after="240" w:line="320" w:lineRule="exact"/>
    </w:pPr>
    <w:rPr>
      <w:rFonts w:ascii="Arial" w:eastAsia="Times New Roman" w:hAnsi="Arial" w:cs="Times New Roman"/>
      <w:b/>
      <w:szCs w:val="20"/>
      <w:lang w:eastAsia="en-GB"/>
    </w:rPr>
  </w:style>
  <w:style w:type="paragraph" w:customStyle="1" w:styleId="Table-headertext">
    <w:name w:val="Table - header text"/>
    <w:uiPriority w:val="2"/>
    <w:qFormat/>
    <w:rsid w:val="00BB14FB"/>
    <w:pPr>
      <w:widowControl w:val="0"/>
      <w:spacing w:before="120" w:after="120"/>
    </w:pPr>
    <w:rPr>
      <w:rFonts w:ascii="Arial" w:eastAsia="Times New Roman" w:hAnsi="Arial" w:cs="Times New Roman"/>
      <w:b/>
      <w:szCs w:val="20"/>
      <w:lang w:eastAsia="en-GB"/>
    </w:rPr>
  </w:style>
  <w:style w:type="table" w:customStyle="1" w:styleId="DHSCtable">
    <w:name w:val="DHSC table"/>
    <w:basedOn w:val="TableNormal"/>
    <w:uiPriority w:val="99"/>
    <w:rsid w:val="00BB14FB"/>
    <w:pPr>
      <w:widowControl w:val="0"/>
    </w:pPr>
    <w:rPr>
      <w:rFonts w:ascii="Arial" w:eastAsia="Times New Roman" w:hAnsi="Arial" w:cs="Times New Roman"/>
      <w:szCs w:val="20"/>
      <w:lang w:eastAsia="en-GB"/>
    </w:rPr>
    <w:tblPr>
      <w:tblBorders>
        <w:bottom w:val="single" w:sz="4" w:space="0" w:color="A4A4A4"/>
        <w:insideH w:val="single" w:sz="4" w:space="0" w:color="A4A4A4"/>
        <w:insideV w:val="single" w:sz="4" w:space="0" w:color="A4A4A4"/>
      </w:tblBorders>
      <w:tblCellMar>
        <w:top w:w="85" w:type="dxa"/>
        <w:left w:w="85" w:type="dxa"/>
        <w:bottom w:w="85" w:type="dxa"/>
        <w:right w:w="85" w:type="dxa"/>
      </w:tblCellMar>
    </w:tblPr>
    <w:tblStylePr w:type="firstRow">
      <w:rPr>
        <w:rFonts w:ascii="Arial Bold" w:hAnsi="Arial Bold"/>
        <w:b/>
        <w:caps w:val="0"/>
        <w:smallCaps w:val="0"/>
        <w:strike w:val="0"/>
        <w:dstrike w:val="0"/>
        <w:vanish w:val="0"/>
        <w:sz w:val="24"/>
        <w:vertAlign w:val="baseline"/>
      </w:rPr>
      <w:tblPr/>
      <w:trPr>
        <w:tblHeader/>
      </w:trPr>
    </w:tblStylePr>
  </w:style>
  <w:style w:type="paragraph" w:customStyle="1" w:styleId="Statisticheadlinenumbers1">
    <w:name w:val="Statistic headline numbers 1"/>
    <w:uiPriority w:val="1"/>
    <w:rsid w:val="00BB14FB"/>
    <w:pPr>
      <w:spacing w:after="57" w:line="1000" w:lineRule="exact"/>
    </w:pPr>
    <w:rPr>
      <w:rFonts w:ascii="Arial" w:eastAsia="Times New Roman" w:hAnsi="Arial" w:cs="Times New Roman"/>
      <w:b/>
      <w:sz w:val="106"/>
      <w:szCs w:val="106"/>
      <w:lang w:eastAsia="en-GB"/>
    </w:rPr>
  </w:style>
  <w:style w:type="paragraph" w:styleId="Title">
    <w:name w:val="Title"/>
    <w:basedOn w:val="Normal"/>
    <w:next w:val="Normal"/>
    <w:link w:val="TitleChar"/>
    <w:uiPriority w:val="1"/>
    <w:qFormat/>
    <w:rsid w:val="00BB14FB"/>
    <w:pPr>
      <w:spacing w:after="240"/>
      <w:contextualSpacing/>
      <w:jc w:val="center"/>
    </w:pPr>
    <w:rPr>
      <w:rFonts w:eastAsiaTheme="majorEastAsia" w:cstheme="majorBidi"/>
      <w:b/>
      <w:spacing w:val="-10"/>
      <w:kern w:val="28"/>
      <w:sz w:val="52"/>
      <w:szCs w:val="56"/>
    </w:rPr>
  </w:style>
  <w:style w:type="character" w:customStyle="1" w:styleId="TitleChar">
    <w:name w:val="Title Char"/>
    <w:basedOn w:val="DefaultParagraphFont"/>
    <w:link w:val="Title"/>
    <w:uiPriority w:val="1"/>
    <w:rsid w:val="00BB14FB"/>
    <w:rPr>
      <w:rFonts w:ascii="Arial" w:eastAsiaTheme="majorEastAsia" w:hAnsi="Arial" w:cstheme="majorBidi"/>
      <w:b/>
      <w:spacing w:val="-10"/>
      <w:kern w:val="28"/>
      <w:sz w:val="52"/>
      <w:szCs w:val="56"/>
    </w:rPr>
  </w:style>
  <w:style w:type="paragraph" w:styleId="Subtitle">
    <w:name w:val="Subtitle"/>
    <w:basedOn w:val="Normal"/>
    <w:next w:val="Normal"/>
    <w:link w:val="SubtitleChar"/>
    <w:uiPriority w:val="1"/>
    <w:qFormat/>
    <w:rsid w:val="00BB14FB"/>
    <w:pPr>
      <w:numPr>
        <w:ilvl w:val="1"/>
      </w:numPr>
      <w:jc w:val="center"/>
    </w:pPr>
    <w:rPr>
      <w:spacing w:val="15"/>
      <w:sz w:val="36"/>
    </w:rPr>
  </w:style>
  <w:style w:type="character" w:customStyle="1" w:styleId="SubtitleChar">
    <w:name w:val="Subtitle Char"/>
    <w:basedOn w:val="DefaultParagraphFont"/>
    <w:link w:val="Subtitle"/>
    <w:uiPriority w:val="1"/>
    <w:rsid w:val="00BB14FB"/>
    <w:rPr>
      <w:rFonts w:ascii="Arial" w:eastAsiaTheme="minorEastAsia" w:hAnsi="Arial"/>
      <w:spacing w:val="15"/>
      <w:sz w:val="36"/>
      <w:szCs w:val="22"/>
    </w:rPr>
  </w:style>
  <w:style w:type="character" w:styleId="SubtleEmphasis">
    <w:name w:val="Subtle Emphasis"/>
    <w:basedOn w:val="DefaultParagraphFont"/>
    <w:uiPriority w:val="3"/>
    <w:qFormat/>
    <w:rsid w:val="007264F3"/>
    <w:rPr>
      <w:rFonts w:ascii="Arial" w:hAnsi="Arial"/>
      <w:b w:val="0"/>
      <w:i w:val="0"/>
      <w:iCs/>
      <w:color w:val="auto"/>
      <w:sz w:val="24"/>
      <w:u w:val="single"/>
    </w:rPr>
  </w:style>
  <w:style w:type="paragraph" w:customStyle="1" w:styleId="Report-Heading1">
    <w:name w:val="Report - Heading 1"/>
    <w:basedOn w:val="Heading1"/>
    <w:link w:val="Report-Heading1Char"/>
    <w:uiPriority w:val="1"/>
    <w:qFormat/>
    <w:rsid w:val="00BB14FB"/>
    <w:pPr>
      <w:pageBreakBefore/>
    </w:pPr>
    <w:rPr>
      <w:rFonts w:ascii="Arial Bold" w:hAnsi="Arial Bold"/>
      <w:color w:val="006651" w:themeColor="accent1"/>
    </w:rPr>
  </w:style>
  <w:style w:type="character" w:customStyle="1" w:styleId="Report-Heading1Char">
    <w:name w:val="Report - Heading 1 Char"/>
    <w:basedOn w:val="Heading1Char"/>
    <w:link w:val="Report-Heading1"/>
    <w:uiPriority w:val="1"/>
    <w:rsid w:val="00BB14FB"/>
    <w:rPr>
      <w:rFonts w:ascii="Arial Bold" w:eastAsia="Times New Roman" w:hAnsi="Arial Bold" w:cs="Times New Roman"/>
      <w:b/>
      <w:color w:val="006651" w:themeColor="accent1"/>
      <w:sz w:val="48"/>
      <w:szCs w:val="20"/>
      <w:lang w:eastAsia="en-GB"/>
    </w:rPr>
  </w:style>
  <w:style w:type="paragraph" w:styleId="NoSpacing">
    <w:name w:val="No Spacing"/>
    <w:uiPriority w:val="3"/>
    <w:qFormat/>
    <w:rsid w:val="00BB14FB"/>
    <w:rPr>
      <w:rFonts w:ascii="Arial" w:eastAsiaTheme="minorEastAsia" w:hAnsi="Arial"/>
    </w:rPr>
  </w:style>
  <w:style w:type="character" w:customStyle="1" w:styleId="Heading5Char">
    <w:name w:val="Heading 5 Char"/>
    <w:basedOn w:val="DefaultParagraphFont"/>
    <w:link w:val="Heading5"/>
    <w:uiPriority w:val="4"/>
    <w:rsid w:val="00BF07B5"/>
    <w:rPr>
      <w:rFonts w:ascii="Arial" w:eastAsiaTheme="majorEastAsia" w:hAnsi="Arial" w:cstheme="majorBidi"/>
    </w:rPr>
  </w:style>
  <w:style w:type="character" w:customStyle="1" w:styleId="Heading6Char">
    <w:name w:val="Heading 6 Char"/>
    <w:basedOn w:val="DefaultParagraphFont"/>
    <w:link w:val="Heading6"/>
    <w:uiPriority w:val="4"/>
    <w:rsid w:val="00BF07B5"/>
    <w:rPr>
      <w:rFonts w:ascii="Arial" w:eastAsiaTheme="majorEastAsia" w:hAnsi="Arial" w:cstheme="majorBidi"/>
    </w:rPr>
  </w:style>
  <w:style w:type="character" w:customStyle="1" w:styleId="Heading7Char">
    <w:name w:val="Heading 7 Char"/>
    <w:basedOn w:val="DefaultParagraphFont"/>
    <w:link w:val="Heading7"/>
    <w:uiPriority w:val="9"/>
    <w:semiHidden/>
    <w:rsid w:val="00CF366C"/>
    <w:rPr>
      <w:rFonts w:ascii="Arial" w:eastAsiaTheme="majorEastAsia" w:hAnsi="Arial" w:cstheme="majorBidi"/>
      <w:iCs/>
      <w:color w:val="003228" w:themeColor="accent1" w:themeShade="7F"/>
    </w:rPr>
  </w:style>
  <w:style w:type="character" w:styleId="Emphasis">
    <w:name w:val="Emphasis"/>
    <w:basedOn w:val="DefaultParagraphFont"/>
    <w:uiPriority w:val="3"/>
    <w:qFormat/>
    <w:rsid w:val="007264F3"/>
    <w:rPr>
      <w:rFonts w:ascii="Arial" w:hAnsi="Arial"/>
      <w:b w:val="0"/>
      <w:i/>
      <w:iCs/>
    </w:rPr>
  </w:style>
  <w:style w:type="character" w:customStyle="1" w:styleId="Heading8Char">
    <w:name w:val="Heading 8 Char"/>
    <w:basedOn w:val="DefaultParagraphFont"/>
    <w:link w:val="Heading8"/>
    <w:uiPriority w:val="9"/>
    <w:semiHidden/>
    <w:rsid w:val="00CF366C"/>
    <w:rPr>
      <w:rFonts w:ascii="Arial" w:eastAsiaTheme="majorEastAsia" w:hAnsi="Arial" w:cstheme="majorBidi"/>
      <w:color w:val="272727" w:themeColor="text1" w:themeTint="D8"/>
      <w:sz w:val="21"/>
      <w:szCs w:val="21"/>
    </w:rPr>
  </w:style>
  <w:style w:type="character" w:styleId="IntenseEmphasis">
    <w:name w:val="Intense Emphasis"/>
    <w:basedOn w:val="DefaultParagraphFont"/>
    <w:uiPriority w:val="3"/>
    <w:qFormat/>
    <w:rsid w:val="007264F3"/>
    <w:rPr>
      <w:rFonts w:ascii="Arial" w:hAnsi="Arial"/>
      <w:b/>
      <w:i/>
      <w:iCs/>
      <w:color w:val="auto"/>
      <w:sz w:val="24"/>
      <w:u w:val="single"/>
    </w:rPr>
  </w:style>
  <w:style w:type="paragraph" w:styleId="IntenseQuote">
    <w:name w:val="Intense Quote"/>
    <w:basedOn w:val="Normal"/>
    <w:next w:val="Normal"/>
    <w:link w:val="IntenseQuoteChar"/>
    <w:uiPriority w:val="3"/>
    <w:qFormat/>
    <w:rsid w:val="00BB14FB"/>
    <w:pPr>
      <w:pBdr>
        <w:top w:val="single" w:sz="4" w:space="10" w:color="006651" w:themeColor="accent1"/>
        <w:bottom w:val="single" w:sz="4" w:space="10" w:color="006651" w:themeColor="accent1"/>
      </w:pBdr>
      <w:spacing w:before="360" w:after="360"/>
      <w:ind w:left="864" w:right="864"/>
      <w:jc w:val="center"/>
    </w:pPr>
    <w:rPr>
      <w:b/>
      <w:iCs/>
      <w:color w:val="006651" w:themeColor="accent1"/>
    </w:rPr>
  </w:style>
  <w:style w:type="character" w:customStyle="1" w:styleId="IntenseQuoteChar">
    <w:name w:val="Intense Quote Char"/>
    <w:basedOn w:val="DefaultParagraphFont"/>
    <w:link w:val="IntenseQuote"/>
    <w:uiPriority w:val="3"/>
    <w:rsid w:val="00BF07B5"/>
    <w:rPr>
      <w:rFonts w:ascii="Arial" w:eastAsiaTheme="minorEastAsia" w:hAnsi="Arial"/>
      <w:b/>
      <w:iCs/>
      <w:color w:val="006651" w:themeColor="accent1"/>
    </w:rPr>
  </w:style>
  <w:style w:type="character" w:styleId="SubtleReference">
    <w:name w:val="Subtle Reference"/>
    <w:basedOn w:val="DefaultParagraphFont"/>
    <w:uiPriority w:val="5"/>
    <w:qFormat/>
    <w:rsid w:val="00BB14FB"/>
    <w:rPr>
      <w:rFonts w:ascii="Arial Bold" w:hAnsi="Arial Bold"/>
      <w:b/>
      <w:caps/>
      <w:smallCaps w:val="0"/>
      <w:color w:val="5A5A5A" w:themeColor="text1" w:themeTint="A5"/>
      <w:sz w:val="24"/>
    </w:rPr>
  </w:style>
  <w:style w:type="character" w:styleId="IntenseReference">
    <w:name w:val="Intense Reference"/>
    <w:basedOn w:val="DefaultParagraphFont"/>
    <w:uiPriority w:val="5"/>
    <w:qFormat/>
    <w:rsid w:val="00BB14FB"/>
    <w:rPr>
      <w:rFonts w:ascii="Arial Bold" w:hAnsi="Arial Bold"/>
      <w:b/>
      <w:bCs/>
      <w:caps/>
      <w:smallCaps w:val="0"/>
      <w:color w:val="006651" w:themeColor="accent1"/>
      <w:spacing w:val="5"/>
      <w:sz w:val="24"/>
    </w:rPr>
  </w:style>
  <w:style w:type="character" w:styleId="BookTitle">
    <w:name w:val="Book Title"/>
    <w:basedOn w:val="DefaultParagraphFont"/>
    <w:uiPriority w:val="5"/>
    <w:qFormat/>
    <w:rsid w:val="00BB14FB"/>
    <w:rPr>
      <w:b/>
      <w:bCs/>
      <w:i/>
      <w:iCs/>
      <w:spacing w:val="5"/>
    </w:rPr>
  </w:style>
  <w:style w:type="paragraph" w:styleId="ListParagraph">
    <w:name w:val="List Paragraph"/>
    <w:basedOn w:val="Normal"/>
    <w:uiPriority w:val="34"/>
    <w:qFormat/>
    <w:rsid w:val="00BB14FB"/>
    <w:pPr>
      <w:ind w:left="720"/>
      <w:contextualSpacing/>
    </w:pPr>
  </w:style>
  <w:style w:type="character" w:styleId="UnresolvedMention">
    <w:name w:val="Unresolved Mention"/>
    <w:basedOn w:val="DefaultParagraphFont"/>
    <w:uiPriority w:val="99"/>
    <w:semiHidden/>
    <w:unhideWhenUsed/>
    <w:rsid w:val="00E74383"/>
    <w:rPr>
      <w:color w:val="605E5C"/>
      <w:shd w:val="clear" w:color="auto" w:fill="E1DFDD"/>
    </w:rPr>
  </w:style>
  <w:style w:type="character" w:styleId="FollowedHyperlink">
    <w:name w:val="FollowedHyperlink"/>
    <w:basedOn w:val="DefaultParagraphFont"/>
    <w:uiPriority w:val="99"/>
    <w:semiHidden/>
    <w:unhideWhenUsed/>
    <w:rsid w:val="00E74383"/>
    <w:rPr>
      <w:color w:val="006651" w:themeColor="followedHyperlink"/>
      <w:u w:val="single"/>
    </w:rPr>
  </w:style>
  <w:style w:type="paragraph" w:customStyle="1" w:styleId="Report-Heading2">
    <w:name w:val="Report - Heading 2"/>
    <w:basedOn w:val="Heading2"/>
    <w:link w:val="Report-Heading2Char"/>
    <w:uiPriority w:val="1"/>
    <w:qFormat/>
    <w:rsid w:val="00BB14FB"/>
    <w:rPr>
      <w:rFonts w:ascii="Arial Bold" w:hAnsi="Arial Bold"/>
      <w:color w:val="006651" w:themeColor="accent1"/>
    </w:rPr>
  </w:style>
  <w:style w:type="character" w:customStyle="1" w:styleId="Report-Heading2Char">
    <w:name w:val="Report - Heading 2 Char"/>
    <w:basedOn w:val="Heading2Char"/>
    <w:link w:val="Report-Heading2"/>
    <w:uiPriority w:val="1"/>
    <w:rsid w:val="00BB14FB"/>
    <w:rPr>
      <w:rFonts w:ascii="Arial Bold" w:eastAsia="Times New Roman" w:hAnsi="Arial Bold" w:cs="Times New Roman"/>
      <w:b/>
      <w:color w:val="006651" w:themeColor="accent1"/>
      <w:sz w:val="36"/>
      <w:szCs w:val="20"/>
      <w:lang w:eastAsia="en-GB"/>
    </w:rPr>
  </w:style>
  <w:style w:type="paragraph" w:customStyle="1" w:styleId="Statisticheadlinenumbers2">
    <w:name w:val="Statistic headline numbers 2"/>
    <w:basedOn w:val="Statisticheadlinenumbers1"/>
    <w:uiPriority w:val="1"/>
    <w:qFormat/>
    <w:rsid w:val="00BB14FB"/>
    <w:rPr>
      <w:b w:val="0"/>
      <w:color w:val="006651" w:themeColor="accent1"/>
    </w:rPr>
  </w:style>
  <w:style w:type="paragraph" w:customStyle="1" w:styleId="Table-bodytext">
    <w:name w:val="Table - body text"/>
    <w:basedOn w:val="Table-headertext"/>
    <w:uiPriority w:val="2"/>
    <w:qFormat/>
    <w:rsid w:val="00BB14FB"/>
    <w:rPr>
      <w:b w:val="0"/>
    </w:rPr>
  </w:style>
  <w:style w:type="paragraph" w:customStyle="1" w:styleId="Table-datarightaligned">
    <w:name w:val="Table - data right aligned"/>
    <w:basedOn w:val="Table-bodytext"/>
    <w:uiPriority w:val="2"/>
    <w:qFormat/>
    <w:rsid w:val="00BB14FB"/>
    <w:pPr>
      <w:jc w:val="right"/>
    </w:pPr>
  </w:style>
  <w:style w:type="paragraph" w:customStyle="1" w:styleId="Sub-Bullet">
    <w:name w:val="Sub-Bullet"/>
    <w:uiPriority w:val="2"/>
    <w:qFormat/>
    <w:rsid w:val="00BB14FB"/>
    <w:pPr>
      <w:numPr>
        <w:ilvl w:val="1"/>
        <w:numId w:val="4"/>
      </w:numPr>
      <w:tabs>
        <w:tab w:val="left" w:pos="425"/>
      </w:tabs>
      <w:spacing w:after="280" w:line="280" w:lineRule="exact"/>
    </w:pPr>
    <w:rPr>
      <w:rFonts w:ascii="Arial" w:eastAsia="Times New Roman" w:hAnsi="Arial" w:cs="Times New Roman"/>
      <w:szCs w:val="20"/>
      <w:lang w:eastAsia="en-GB"/>
    </w:rPr>
  </w:style>
  <w:style w:type="paragraph" w:styleId="BalloonText">
    <w:name w:val="Balloon Text"/>
    <w:basedOn w:val="Normal"/>
    <w:link w:val="BalloonTextChar"/>
    <w:uiPriority w:val="99"/>
    <w:semiHidden/>
    <w:unhideWhenUsed/>
    <w:rsid w:val="00B564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46C"/>
    <w:rPr>
      <w:rFonts w:ascii="Segoe UI" w:eastAsiaTheme="minorEastAsia" w:hAnsi="Segoe UI" w:cs="Segoe UI"/>
      <w:sz w:val="18"/>
      <w:szCs w:val="18"/>
    </w:rPr>
  </w:style>
  <w:style w:type="paragraph" w:styleId="Revision">
    <w:name w:val="Revision"/>
    <w:hidden/>
    <w:uiPriority w:val="99"/>
    <w:semiHidden/>
    <w:rsid w:val="00A7009C"/>
    <w:rPr>
      <w:sz w:val="22"/>
      <w:szCs w:val="22"/>
    </w:rPr>
  </w:style>
  <w:style w:type="paragraph" w:styleId="FootnoteText">
    <w:name w:val="footnote text"/>
    <w:basedOn w:val="Normal"/>
    <w:link w:val="FootnoteTextChar"/>
    <w:uiPriority w:val="99"/>
    <w:semiHidden/>
    <w:unhideWhenUsed/>
    <w:rsid w:val="00303C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3C53"/>
    <w:rPr>
      <w:sz w:val="20"/>
      <w:szCs w:val="20"/>
    </w:rPr>
  </w:style>
  <w:style w:type="character" w:styleId="FootnoteReference">
    <w:name w:val="footnote reference"/>
    <w:basedOn w:val="DefaultParagraphFont"/>
    <w:uiPriority w:val="99"/>
    <w:semiHidden/>
    <w:unhideWhenUsed/>
    <w:rsid w:val="00303C53"/>
    <w:rPr>
      <w:vertAlign w:val="superscript"/>
    </w:rPr>
  </w:style>
  <w:style w:type="paragraph" w:styleId="EndnoteText">
    <w:name w:val="endnote text"/>
    <w:basedOn w:val="Normal"/>
    <w:link w:val="EndnoteTextChar"/>
    <w:uiPriority w:val="99"/>
    <w:semiHidden/>
    <w:unhideWhenUsed/>
    <w:rsid w:val="00944E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4E40"/>
    <w:rPr>
      <w:sz w:val="20"/>
      <w:szCs w:val="20"/>
    </w:rPr>
  </w:style>
  <w:style w:type="character" w:styleId="EndnoteReference">
    <w:name w:val="endnote reference"/>
    <w:basedOn w:val="DefaultParagraphFont"/>
    <w:uiPriority w:val="99"/>
    <w:semiHidden/>
    <w:unhideWhenUsed/>
    <w:rsid w:val="00944E40"/>
    <w:rPr>
      <w:vertAlign w:val="superscript"/>
    </w:rPr>
  </w:style>
  <w:style w:type="character" w:styleId="CommentReference">
    <w:name w:val="annotation reference"/>
    <w:basedOn w:val="DefaultParagraphFont"/>
    <w:uiPriority w:val="99"/>
    <w:semiHidden/>
    <w:unhideWhenUsed/>
    <w:rsid w:val="00AB1A9D"/>
    <w:rPr>
      <w:sz w:val="16"/>
      <w:szCs w:val="16"/>
    </w:rPr>
  </w:style>
  <w:style w:type="paragraph" w:styleId="CommentText">
    <w:name w:val="annotation text"/>
    <w:basedOn w:val="Normal"/>
    <w:link w:val="CommentTextChar"/>
    <w:uiPriority w:val="99"/>
    <w:unhideWhenUsed/>
    <w:rsid w:val="00AB1A9D"/>
    <w:pPr>
      <w:spacing w:line="240" w:lineRule="auto"/>
    </w:pPr>
    <w:rPr>
      <w:sz w:val="20"/>
      <w:szCs w:val="20"/>
    </w:rPr>
  </w:style>
  <w:style w:type="character" w:customStyle="1" w:styleId="CommentTextChar">
    <w:name w:val="Comment Text Char"/>
    <w:basedOn w:val="DefaultParagraphFont"/>
    <w:link w:val="CommentText"/>
    <w:uiPriority w:val="99"/>
    <w:rsid w:val="00AB1A9D"/>
    <w:rPr>
      <w:sz w:val="20"/>
      <w:szCs w:val="20"/>
    </w:rPr>
  </w:style>
  <w:style w:type="paragraph" w:styleId="CommentSubject">
    <w:name w:val="annotation subject"/>
    <w:basedOn w:val="CommentText"/>
    <w:next w:val="CommentText"/>
    <w:link w:val="CommentSubjectChar"/>
    <w:uiPriority w:val="99"/>
    <w:semiHidden/>
    <w:unhideWhenUsed/>
    <w:rsid w:val="00AB1A9D"/>
    <w:rPr>
      <w:b/>
      <w:bCs/>
    </w:rPr>
  </w:style>
  <w:style w:type="character" w:customStyle="1" w:styleId="CommentSubjectChar">
    <w:name w:val="Comment Subject Char"/>
    <w:basedOn w:val="CommentTextChar"/>
    <w:link w:val="CommentSubject"/>
    <w:uiPriority w:val="99"/>
    <w:semiHidden/>
    <w:rsid w:val="00AB1A9D"/>
    <w:rPr>
      <w:b/>
      <w:bCs/>
      <w:sz w:val="20"/>
      <w:szCs w:val="20"/>
    </w:rPr>
  </w:style>
  <w:style w:type="character" w:styleId="Mention">
    <w:name w:val="Mention"/>
    <w:basedOn w:val="DefaultParagraphFont"/>
    <w:uiPriority w:val="99"/>
    <w:unhideWhenUsed/>
    <w:rsid w:val="00DE24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24257">
      <w:bodyDiv w:val="1"/>
      <w:marLeft w:val="0"/>
      <w:marRight w:val="0"/>
      <w:marTop w:val="0"/>
      <w:marBottom w:val="0"/>
      <w:divBdr>
        <w:top w:val="none" w:sz="0" w:space="0" w:color="auto"/>
        <w:left w:val="none" w:sz="0" w:space="0" w:color="auto"/>
        <w:bottom w:val="none" w:sz="0" w:space="0" w:color="auto"/>
        <w:right w:val="none" w:sz="0" w:space="0" w:color="auto"/>
      </w:divBdr>
    </w:div>
    <w:div w:id="279921600">
      <w:bodyDiv w:val="1"/>
      <w:marLeft w:val="0"/>
      <w:marRight w:val="0"/>
      <w:marTop w:val="0"/>
      <w:marBottom w:val="0"/>
      <w:divBdr>
        <w:top w:val="none" w:sz="0" w:space="0" w:color="auto"/>
        <w:left w:val="none" w:sz="0" w:space="0" w:color="auto"/>
        <w:bottom w:val="none" w:sz="0" w:space="0" w:color="auto"/>
        <w:right w:val="none" w:sz="0" w:space="0" w:color="auto"/>
      </w:divBdr>
    </w:div>
    <w:div w:id="601378910">
      <w:bodyDiv w:val="1"/>
      <w:marLeft w:val="0"/>
      <w:marRight w:val="0"/>
      <w:marTop w:val="0"/>
      <w:marBottom w:val="0"/>
      <w:divBdr>
        <w:top w:val="none" w:sz="0" w:space="0" w:color="auto"/>
        <w:left w:val="none" w:sz="0" w:space="0" w:color="auto"/>
        <w:bottom w:val="none" w:sz="0" w:space="0" w:color="auto"/>
        <w:right w:val="none" w:sz="0" w:space="0" w:color="auto"/>
      </w:divBdr>
    </w:div>
    <w:div w:id="631179224">
      <w:bodyDiv w:val="1"/>
      <w:marLeft w:val="0"/>
      <w:marRight w:val="0"/>
      <w:marTop w:val="0"/>
      <w:marBottom w:val="0"/>
      <w:divBdr>
        <w:top w:val="none" w:sz="0" w:space="0" w:color="auto"/>
        <w:left w:val="none" w:sz="0" w:space="0" w:color="auto"/>
        <w:bottom w:val="none" w:sz="0" w:space="0" w:color="auto"/>
        <w:right w:val="none" w:sz="0" w:space="0" w:color="auto"/>
      </w:divBdr>
    </w:div>
    <w:div w:id="764955867">
      <w:bodyDiv w:val="1"/>
      <w:marLeft w:val="0"/>
      <w:marRight w:val="0"/>
      <w:marTop w:val="0"/>
      <w:marBottom w:val="0"/>
      <w:divBdr>
        <w:top w:val="none" w:sz="0" w:space="0" w:color="auto"/>
        <w:left w:val="none" w:sz="0" w:space="0" w:color="auto"/>
        <w:bottom w:val="none" w:sz="0" w:space="0" w:color="auto"/>
        <w:right w:val="none" w:sz="0" w:space="0" w:color="auto"/>
      </w:divBdr>
    </w:div>
    <w:div w:id="1253901183">
      <w:bodyDiv w:val="1"/>
      <w:marLeft w:val="0"/>
      <w:marRight w:val="0"/>
      <w:marTop w:val="0"/>
      <w:marBottom w:val="0"/>
      <w:divBdr>
        <w:top w:val="none" w:sz="0" w:space="0" w:color="auto"/>
        <w:left w:val="none" w:sz="0" w:space="0" w:color="auto"/>
        <w:bottom w:val="none" w:sz="0" w:space="0" w:color="auto"/>
        <w:right w:val="none" w:sz="0" w:space="0" w:color="auto"/>
      </w:divBdr>
    </w:div>
    <w:div w:id="172513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agement@mhra.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agement@mhra.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innovative-licensing-and-access-pathway-ilap/ilap-application-guidance" TargetMode="External"/><Relationship Id="rId5" Type="http://schemas.openxmlformats.org/officeDocument/2006/relationships/numbering" Target="numbering.xml"/><Relationship Id="rId15" Type="http://schemas.openxmlformats.org/officeDocument/2006/relationships/hyperlink" Target="https://www.gov.uk/guidance/opportunities-for-patients-and-the-public-to-be-involved-in-the-work-of-the-mhra"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agement@mhra.gov.uk"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nice.org.uk/" TargetMode="External"/><Relationship Id="rId2" Type="http://schemas.openxmlformats.org/officeDocument/2006/relationships/hyperlink" Target="https://www.gov.uk/government/organisations/medicines-and-healthcare-products-regulatory-agency" TargetMode="External"/><Relationship Id="rId1" Type="http://schemas.openxmlformats.org/officeDocument/2006/relationships/hyperlink" Target="https://awttc.nhs.wales/" TargetMode="External"/><Relationship Id="rId5" Type="http://schemas.openxmlformats.org/officeDocument/2006/relationships/hyperlink" Target="https://www.scottishmedicines.org.uk/" TargetMode="External"/><Relationship Id="rId4" Type="http://schemas.openxmlformats.org/officeDocument/2006/relationships/hyperlink" Target="https://www.england.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HRA original">
  <a:themeElements>
    <a:clrScheme name="MHRA_2022">
      <a:dk1>
        <a:srgbClr val="000000"/>
      </a:dk1>
      <a:lt1>
        <a:srgbClr val="FFFFFF"/>
      </a:lt1>
      <a:dk2>
        <a:srgbClr val="44546A"/>
      </a:dk2>
      <a:lt2>
        <a:srgbClr val="E7E6E6"/>
      </a:lt2>
      <a:accent1>
        <a:srgbClr val="006651"/>
      </a:accent1>
      <a:accent2>
        <a:srgbClr val="00AD93"/>
      </a:accent2>
      <a:accent3>
        <a:srgbClr val="3F78C0"/>
      </a:accent3>
      <a:accent4>
        <a:srgbClr val="C60C30"/>
      </a:accent4>
      <a:accent5>
        <a:srgbClr val="E01A7D"/>
      </a:accent5>
      <a:accent6>
        <a:srgbClr val="93509E"/>
      </a:accent6>
      <a:hlink>
        <a:srgbClr val="006651"/>
      </a:hlink>
      <a:folHlink>
        <a:srgbClr val="00665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spPr>
      <a:bodyPr rot="0" spcFirstLastPara="0" vertOverflow="overflow" horzOverflow="overflow" vert="horz" wrap="non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uidance" ma:contentTypeID="0x0101005DC155F682264648A38C2A02D853A29A060007430571FF367A4BBB0F70CA706CDC2E" ma:contentTypeVersion="" ma:contentTypeDescription="The base content type for all Agency documents" ma:contentTypeScope="" ma:versionID="c16e0cbd69eee04f02e0ecfebb97aee9">
  <xsd:schema xmlns:xsd="http://www.w3.org/2001/XMLSchema" xmlns:xs="http://www.w3.org/2001/XMLSchema" xmlns:p="http://schemas.microsoft.com/office/2006/metadata/properties" xmlns:ns2="603af227-bd41-4012-ae1b-08ada9265a1f" xmlns:ns3="3d6784af-b385-4529-be5e-5662157a0ec2" xmlns:ns4="7757d5cd-40a3-4f04-817c-0691921ef3ba" targetNamespace="http://schemas.microsoft.com/office/2006/metadata/properties" ma:root="true" ma:fieldsID="36eb4d44de6cd05442fb3524c843a08d" ns2:_="" ns3:_="" ns4:_="">
    <xsd:import namespace="603af227-bd41-4012-ae1b-08ada9265a1f"/>
    <xsd:import namespace="3d6784af-b385-4529-be5e-5662157a0ec2"/>
    <xsd:import namespace="7757d5cd-40a3-4f04-817c-0691921ef3ba"/>
    <xsd:element name="properties">
      <xsd:complexType>
        <xsd:sequence>
          <xsd:element name="documentManagement">
            <xsd:complexType>
              <xsd:all>
                <xsd:element ref="ns2:d38ec887c5c24b7597ee90d37b16f021" minOccurs="0"/>
                <xsd:element ref="ns3:TaxCatchAll" minOccurs="0"/>
                <xsd:element ref="ns3:TaxCatchAllLabel" minOccurs="0"/>
                <xsd:element ref="ns2:l4d76ba1ef02463e886f3558602d0a10"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6784af-b385-4529-be5e-5662157a0ec2"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C15C0AD-1429-4A85-AE83-908811DDEE29}" ma:internalName="TaxCatchAll" ma:showField="CatchAllData" ma:web="{40edef29-9016-4f5c-8e0f-a260d619a09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C15C0AD-1429-4A85-AE83-908811DDEE29}" ma:internalName="TaxCatchAllLabel" ma:readOnly="true" ma:showField="CatchAllDataLabel" ma:web="{40edef29-9016-4f5c-8e0f-a260d619a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57d5cd-40a3-4f04-817c-0691921ef3b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l4d76ba1ef02463e886f3558602d0a10>
    <d38ec887c5c24b7597ee90d37b16f021 xmlns="603af227-bd41-4012-ae1b-08ada9265a1f">
      <Terms xmlns="http://schemas.microsoft.com/office/infopath/2007/PartnerControls"/>
    </d38ec887c5c24b7597ee90d37b16f021>
    <TaxCatchAll xmlns="3d6784af-b385-4529-be5e-5662157a0ec2" xsi:nil="true"/>
    <lcf76f155ced4ddcb4097134ff3c332f xmlns="7757d5cd-40a3-4f04-817c-0691921ef3ba" xsi:nil="true"/>
  </documentManagement>
</p:properties>
</file>

<file path=customXml/itemProps1.xml><?xml version="1.0" encoding="utf-8"?>
<ds:datastoreItem xmlns:ds="http://schemas.openxmlformats.org/officeDocument/2006/customXml" ds:itemID="{DC1EA15A-6ABF-440F-8A13-72546FE53F9C}">
  <ds:schemaRefs>
    <ds:schemaRef ds:uri="http://schemas.openxmlformats.org/officeDocument/2006/bibliography"/>
  </ds:schemaRefs>
</ds:datastoreItem>
</file>

<file path=customXml/itemProps2.xml><?xml version="1.0" encoding="utf-8"?>
<ds:datastoreItem xmlns:ds="http://schemas.openxmlformats.org/officeDocument/2006/customXml" ds:itemID="{A3DEB775-ECD9-4CAF-B01F-76EAD6DA0E99}">
  <ds:schemaRefs>
    <ds:schemaRef ds:uri="http://schemas.microsoft.com/sharepoint/v3/contenttype/forms"/>
  </ds:schemaRefs>
</ds:datastoreItem>
</file>

<file path=customXml/itemProps3.xml><?xml version="1.0" encoding="utf-8"?>
<ds:datastoreItem xmlns:ds="http://schemas.openxmlformats.org/officeDocument/2006/customXml" ds:itemID="{8186A3C9-57AD-452E-A939-647D70ECD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3d6784af-b385-4529-be5e-5662157a0ec2"/>
    <ds:schemaRef ds:uri="7757d5cd-40a3-4f04-817c-0691921ef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4FA7C7-2DCF-45AC-B5EE-CC06F5CD6D58}">
  <ds:schemaRefs>
    <ds:schemaRef ds:uri="http://schemas.microsoft.com/office/2006/documentManagement/types"/>
    <ds:schemaRef ds:uri="http://purl.org/dc/elements/1.1/"/>
    <ds:schemaRef ds:uri="http://purl.org/dc/terms/"/>
    <ds:schemaRef ds:uri="603af227-bd41-4012-ae1b-08ada9265a1f"/>
    <ds:schemaRef ds:uri="http://schemas.microsoft.com/office/2006/metadata/properties"/>
    <ds:schemaRef ds:uri="http://schemas.microsoft.com/office/infopath/2007/PartnerControls"/>
    <ds:schemaRef ds:uri="http://purl.org/dc/dcmitype/"/>
    <ds:schemaRef ds:uri="http://schemas.openxmlformats.org/package/2006/metadata/core-properties"/>
    <ds:schemaRef ds:uri="7757d5cd-40a3-4f04-817c-0691921ef3ba"/>
    <ds:schemaRef ds:uri="3d6784af-b385-4529-be5e-5662157a0ec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1268</Words>
  <Characters>7228</Characters>
  <Application>Microsoft Office Word</Application>
  <DocSecurity>6</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Links>
    <vt:vector size="60" baseType="variant">
      <vt:variant>
        <vt:i4>4980812</vt:i4>
      </vt:variant>
      <vt:variant>
        <vt:i4>12</vt:i4>
      </vt:variant>
      <vt:variant>
        <vt:i4>0</vt:i4>
      </vt:variant>
      <vt:variant>
        <vt:i4>5</vt:i4>
      </vt:variant>
      <vt:variant>
        <vt:lpwstr>https://www.gov.uk/guidance/opportunities-for-patients-and-the-public-to-be-involved-in-the-work-of-the-mhra</vt:lpwstr>
      </vt:variant>
      <vt:variant>
        <vt:lpwstr>patient-and-public-community</vt:lpwstr>
      </vt:variant>
      <vt:variant>
        <vt:i4>2687041</vt:i4>
      </vt:variant>
      <vt:variant>
        <vt:i4>9</vt:i4>
      </vt:variant>
      <vt:variant>
        <vt:i4>0</vt:i4>
      </vt:variant>
      <vt:variant>
        <vt:i4>5</vt:i4>
      </vt:variant>
      <vt:variant>
        <vt:lpwstr>mailto:engagement@mhra.gov.uk</vt:lpwstr>
      </vt:variant>
      <vt:variant>
        <vt:lpwstr/>
      </vt:variant>
      <vt:variant>
        <vt:i4>2687041</vt:i4>
      </vt:variant>
      <vt:variant>
        <vt:i4>6</vt:i4>
      </vt:variant>
      <vt:variant>
        <vt:i4>0</vt:i4>
      </vt:variant>
      <vt:variant>
        <vt:i4>5</vt:i4>
      </vt:variant>
      <vt:variant>
        <vt:lpwstr>mailto:engagement@mhra.gov.uk</vt:lpwstr>
      </vt:variant>
      <vt:variant>
        <vt:lpwstr/>
      </vt:variant>
      <vt:variant>
        <vt:i4>2687041</vt:i4>
      </vt:variant>
      <vt:variant>
        <vt:i4>3</vt:i4>
      </vt:variant>
      <vt:variant>
        <vt:i4>0</vt:i4>
      </vt:variant>
      <vt:variant>
        <vt:i4>5</vt:i4>
      </vt:variant>
      <vt:variant>
        <vt:lpwstr>mailto:engagement@mhra.gov.uk</vt:lpwstr>
      </vt:variant>
      <vt:variant>
        <vt:lpwstr/>
      </vt:variant>
      <vt:variant>
        <vt:i4>7012385</vt:i4>
      </vt:variant>
      <vt:variant>
        <vt:i4>0</vt:i4>
      </vt:variant>
      <vt:variant>
        <vt:i4>0</vt:i4>
      </vt:variant>
      <vt:variant>
        <vt:i4>5</vt:i4>
      </vt:variant>
      <vt:variant>
        <vt:lpwstr>https://www.gov.uk/government/publications/innovative-licensing-and-access-pathway-ilap/ilap-application-guidance</vt:lpwstr>
      </vt:variant>
      <vt:variant>
        <vt:lpwstr>selection-criteria</vt:lpwstr>
      </vt:variant>
      <vt:variant>
        <vt:i4>4653137</vt:i4>
      </vt:variant>
      <vt:variant>
        <vt:i4>12</vt:i4>
      </vt:variant>
      <vt:variant>
        <vt:i4>0</vt:i4>
      </vt:variant>
      <vt:variant>
        <vt:i4>5</vt:i4>
      </vt:variant>
      <vt:variant>
        <vt:lpwstr>https://www.scottishmedicines.org.uk/</vt:lpwstr>
      </vt:variant>
      <vt:variant>
        <vt:lpwstr/>
      </vt:variant>
      <vt:variant>
        <vt:i4>2555951</vt:i4>
      </vt:variant>
      <vt:variant>
        <vt:i4>9</vt:i4>
      </vt:variant>
      <vt:variant>
        <vt:i4>0</vt:i4>
      </vt:variant>
      <vt:variant>
        <vt:i4>5</vt:i4>
      </vt:variant>
      <vt:variant>
        <vt:lpwstr>https://www.england.nhs.uk/</vt:lpwstr>
      </vt:variant>
      <vt:variant>
        <vt:lpwstr/>
      </vt:variant>
      <vt:variant>
        <vt:i4>1441876</vt:i4>
      </vt:variant>
      <vt:variant>
        <vt:i4>6</vt:i4>
      </vt:variant>
      <vt:variant>
        <vt:i4>0</vt:i4>
      </vt:variant>
      <vt:variant>
        <vt:i4>5</vt:i4>
      </vt:variant>
      <vt:variant>
        <vt:lpwstr>https://www.nice.org.uk/</vt:lpwstr>
      </vt:variant>
      <vt:variant>
        <vt:lpwstr/>
      </vt:variant>
      <vt:variant>
        <vt:i4>2490477</vt:i4>
      </vt:variant>
      <vt:variant>
        <vt:i4>3</vt:i4>
      </vt:variant>
      <vt:variant>
        <vt:i4>0</vt:i4>
      </vt:variant>
      <vt:variant>
        <vt:i4>5</vt:i4>
      </vt:variant>
      <vt:variant>
        <vt:lpwstr>https://www.gov.uk/government/organisations/medicines-and-healthcare-products-regulatory-agency</vt:lpwstr>
      </vt:variant>
      <vt:variant>
        <vt:lpwstr/>
      </vt:variant>
      <vt:variant>
        <vt:i4>5308483</vt:i4>
      </vt:variant>
      <vt:variant>
        <vt:i4>0</vt:i4>
      </vt:variant>
      <vt:variant>
        <vt:i4>0</vt:i4>
      </vt:variant>
      <vt:variant>
        <vt:i4>5</vt:i4>
      </vt:variant>
      <vt:variant>
        <vt:lpwstr>https://awttc.nhs.wales/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Barker-Hurden, Caroline Barker</dc:creator>
  <cp:keywords/>
  <dc:description/>
  <cp:lastModifiedBy>Tony Leighton</cp:lastModifiedBy>
  <cp:revision>2</cp:revision>
  <cp:lastPrinted>2025-04-15T22:58:00Z</cp:lastPrinted>
  <dcterms:created xsi:type="dcterms:W3CDTF">2025-08-06T11:46:00Z</dcterms:created>
  <dcterms:modified xsi:type="dcterms:W3CDTF">2025-08-06T11:46:00Z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0x0101005DC155F682264648A38C2A02D853A29A060007430571FF367A4BBB0F70CA706CDC2E</vt:lpwstr>
  </property>
  <property fmtid="{D5CDD505-2E9C-101B-9397-08002B2CF9AE}" pid="3" name="SecurityClassification">
    <vt:lpwstr/>
  </property>
  <property fmtid="{D5CDD505-2E9C-101B-9397-08002B2CF9AE}" pid="4" name="AgencyKeywords">
    <vt:lpwstr/>
  </property>
  <property fmtid="{D5CDD505-2E9C-101B-9397-08002B2CF9AE}" pid="5" name="ClassificationContentMarkingHeaderShapeIds">
    <vt:lpwstr>7</vt:lpwstr>
  </property>
  <property fmtid="{D5CDD505-2E9C-101B-9397-08002B2CF9AE}" pid="6" name="ClassificationContentMarkingHeaderFontProps">
    <vt:lpwstr>#000000,11,Calibri</vt:lpwstr>
  </property>
  <property fmtid="{D5CDD505-2E9C-101B-9397-08002B2CF9AE}" pid="7" name="ClassificationContentMarkingHeaderText">
    <vt:lpwstr>MHRA OFFICIAL SENSITIVE</vt:lpwstr>
  </property>
  <property fmtid="{D5CDD505-2E9C-101B-9397-08002B2CF9AE}" pid="8" name="MediaServiceImageTags">
    <vt:lpwstr/>
  </property>
</Properties>
</file>